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79" w:rsidRPr="00062779" w:rsidRDefault="00062779" w:rsidP="00062779">
      <w:pPr>
        <w:autoSpaceDE w:val="0"/>
        <w:autoSpaceDN w:val="0"/>
        <w:adjustRightInd w:val="0"/>
        <w:spacing w:after="0" w:line="240" w:lineRule="auto"/>
        <w:rPr>
          <w:rFonts w:ascii="StoneSerif-Bold" w:hAnsi="StoneSerif-Bold" w:cs="StoneSerif-Bold"/>
          <w:b/>
          <w:bCs/>
          <w:color w:val="FF0000"/>
        </w:rPr>
      </w:pPr>
      <w:r w:rsidRPr="00062779">
        <w:rPr>
          <w:rFonts w:ascii="StoneSerif-Bold" w:hAnsi="StoneSerif-Bold" w:cs="StoneSerif-Bold"/>
          <w:b/>
          <w:bCs/>
          <w:color w:val="FF0000"/>
        </w:rPr>
        <w:t>Psalm 126</w:t>
      </w:r>
    </w:p>
    <w:p w:rsidR="00062779" w:rsidRPr="00062779" w:rsidRDefault="00062779" w:rsidP="00062779">
      <w:pPr>
        <w:autoSpaceDE w:val="0"/>
        <w:autoSpaceDN w:val="0"/>
        <w:adjustRightInd w:val="0"/>
        <w:spacing w:after="0" w:line="240" w:lineRule="auto"/>
        <w:rPr>
          <w:rFonts w:ascii="StoneSerif-Bold" w:hAnsi="StoneSerif-Bold" w:cs="StoneSerif-Bold"/>
          <w:bCs/>
        </w:rPr>
      </w:pPr>
      <w:r w:rsidRPr="00062779">
        <w:rPr>
          <w:rFonts w:ascii="StoneSerif-Bold" w:hAnsi="StoneSerif-Bold" w:cs="StoneSerif-Bold"/>
          <w:bCs/>
        </w:rPr>
        <w:t>1</w:t>
      </w:r>
      <w:proofErr w:type="gramStart"/>
      <w:r w:rsidRPr="00062779">
        <w:rPr>
          <w:rFonts w:ascii="StoneSerif-Bold" w:hAnsi="StoneSerif-Bold" w:cs="StoneSerif-Bold"/>
          <w:bCs/>
        </w:rPr>
        <w:t>  When</w:t>
      </w:r>
      <w:proofErr w:type="gramEnd"/>
      <w:r w:rsidRPr="00062779">
        <w:rPr>
          <w:rFonts w:ascii="StoneSerif-Bold" w:hAnsi="StoneSerif-Bold" w:cs="StoneSerif-Bold"/>
          <w:bCs/>
        </w:rPr>
        <w:t xml:space="preserve"> the Lord restored the fortunes of Zion, •</w:t>
      </w:r>
      <w:r w:rsidRPr="00062779">
        <w:rPr>
          <w:rFonts w:ascii="StoneSerif-Bold" w:hAnsi="StoneSerif-Bold" w:cs="StoneSerif-Bold"/>
          <w:bCs/>
        </w:rPr>
        <w:br/>
        <w:t>   then were we like those who dream.</w:t>
      </w:r>
      <w:r w:rsidRPr="00062779">
        <w:rPr>
          <w:rFonts w:ascii="StoneSerif-Bold" w:hAnsi="StoneSerif-Bold" w:cs="StoneSerif-Bold"/>
          <w:bCs/>
        </w:rPr>
        <w:br/>
        <w:t>2</w:t>
      </w:r>
      <w:proofErr w:type="gramStart"/>
      <w:r w:rsidRPr="00062779">
        <w:rPr>
          <w:rFonts w:ascii="StoneSerif-Bold" w:hAnsi="StoneSerif-Bold" w:cs="StoneSerif-Bold"/>
          <w:bCs/>
        </w:rPr>
        <w:t>  Then</w:t>
      </w:r>
      <w:proofErr w:type="gramEnd"/>
      <w:r w:rsidRPr="00062779">
        <w:rPr>
          <w:rFonts w:ascii="StoneSerif-Bold" w:hAnsi="StoneSerif-Bold" w:cs="StoneSerif-Bold"/>
          <w:bCs/>
        </w:rPr>
        <w:t xml:space="preserve"> was our mouth filled with laughter •</w:t>
      </w:r>
      <w:r w:rsidRPr="00062779">
        <w:rPr>
          <w:rFonts w:ascii="StoneSerif-Bold" w:hAnsi="StoneSerif-Bold" w:cs="StoneSerif-Bold"/>
          <w:bCs/>
        </w:rPr>
        <w:br/>
        <w:t>   and our tongue with songs of joy.</w:t>
      </w:r>
      <w:r w:rsidRPr="00062779">
        <w:rPr>
          <w:rFonts w:ascii="StoneSerif-Bold" w:hAnsi="StoneSerif-Bold" w:cs="StoneSerif-Bold"/>
          <w:bCs/>
        </w:rPr>
        <w:br/>
        <w:t>3</w:t>
      </w:r>
      <w:proofErr w:type="gramStart"/>
      <w:r w:rsidRPr="00062779">
        <w:rPr>
          <w:rFonts w:ascii="StoneSerif-Bold" w:hAnsi="StoneSerif-Bold" w:cs="StoneSerif-Bold"/>
          <w:bCs/>
        </w:rPr>
        <w:t>  Then</w:t>
      </w:r>
      <w:proofErr w:type="gramEnd"/>
      <w:r w:rsidRPr="00062779">
        <w:rPr>
          <w:rFonts w:ascii="StoneSerif-Bold" w:hAnsi="StoneSerif-Bold" w:cs="StoneSerif-Bold"/>
          <w:bCs/>
        </w:rPr>
        <w:t xml:space="preserve"> said they among the nations, •</w:t>
      </w:r>
      <w:r w:rsidRPr="00062779">
        <w:rPr>
          <w:rFonts w:ascii="StoneSerif-Bold" w:hAnsi="StoneSerif-Bold" w:cs="StoneSerif-Bold"/>
          <w:bCs/>
        </w:rPr>
        <w:br/>
        <w:t>   ‘The Lord has done great things for them.’</w:t>
      </w:r>
      <w:r w:rsidRPr="00062779">
        <w:rPr>
          <w:rFonts w:ascii="StoneSerif-Bold" w:hAnsi="StoneSerif-Bold" w:cs="StoneSerif-Bold"/>
          <w:bCs/>
        </w:rPr>
        <w:br/>
        <w:t>4</w:t>
      </w:r>
      <w:proofErr w:type="gramStart"/>
      <w:r w:rsidRPr="00062779">
        <w:rPr>
          <w:rFonts w:ascii="StoneSerif-Bold" w:hAnsi="StoneSerif-Bold" w:cs="StoneSerif-Bold"/>
          <w:bCs/>
        </w:rPr>
        <w:t>  The</w:t>
      </w:r>
      <w:proofErr w:type="gramEnd"/>
      <w:r w:rsidRPr="00062779">
        <w:rPr>
          <w:rFonts w:ascii="StoneSerif-Bold" w:hAnsi="StoneSerif-Bold" w:cs="StoneSerif-Bold"/>
          <w:bCs/>
        </w:rPr>
        <w:t xml:space="preserve"> Lord has indeed done great things for us, •</w:t>
      </w:r>
      <w:r w:rsidRPr="00062779">
        <w:rPr>
          <w:rFonts w:ascii="StoneSerif-Bold" w:hAnsi="StoneSerif-Bold" w:cs="StoneSerif-Bold"/>
          <w:bCs/>
        </w:rPr>
        <w:br/>
        <w:t>   and therefore we rejoiced.</w:t>
      </w:r>
      <w:r w:rsidRPr="00062779">
        <w:rPr>
          <w:rFonts w:ascii="StoneSerif-Bold" w:hAnsi="StoneSerif-Bold" w:cs="StoneSerif-Bold"/>
          <w:bCs/>
        </w:rPr>
        <w:br/>
        <w:t>5</w:t>
      </w:r>
      <w:proofErr w:type="gramStart"/>
      <w:r w:rsidRPr="00062779">
        <w:rPr>
          <w:rFonts w:ascii="StoneSerif-Bold" w:hAnsi="StoneSerif-Bold" w:cs="StoneSerif-Bold"/>
          <w:bCs/>
        </w:rPr>
        <w:t>  Restore</w:t>
      </w:r>
      <w:proofErr w:type="gramEnd"/>
      <w:r w:rsidRPr="00062779">
        <w:rPr>
          <w:rFonts w:ascii="StoneSerif-Bold" w:hAnsi="StoneSerif-Bold" w:cs="StoneSerif-Bold"/>
          <w:bCs/>
        </w:rPr>
        <w:t xml:space="preserve"> again our fortunes, O Lord, •</w:t>
      </w:r>
      <w:r w:rsidRPr="00062779">
        <w:rPr>
          <w:rFonts w:ascii="StoneSerif-Bold" w:hAnsi="StoneSerif-Bold" w:cs="StoneSerif-Bold"/>
          <w:bCs/>
        </w:rPr>
        <w:br/>
        <w:t>   as the river beds of the desert.</w:t>
      </w:r>
      <w:r w:rsidRPr="00062779">
        <w:rPr>
          <w:rFonts w:ascii="StoneSerif-Bold" w:hAnsi="StoneSerif-Bold" w:cs="StoneSerif-Bold"/>
          <w:bCs/>
        </w:rPr>
        <w:br/>
        <w:t>6</w:t>
      </w:r>
      <w:proofErr w:type="gramStart"/>
      <w:r w:rsidRPr="00062779">
        <w:rPr>
          <w:rFonts w:ascii="StoneSerif-Bold" w:hAnsi="StoneSerif-Bold" w:cs="StoneSerif-Bold"/>
          <w:bCs/>
        </w:rPr>
        <w:t>  Those</w:t>
      </w:r>
      <w:proofErr w:type="gramEnd"/>
      <w:r w:rsidRPr="00062779">
        <w:rPr>
          <w:rFonts w:ascii="StoneSerif-Bold" w:hAnsi="StoneSerif-Bold" w:cs="StoneSerif-Bold"/>
          <w:bCs/>
        </w:rPr>
        <w:t xml:space="preserve"> who sow in tears •</w:t>
      </w:r>
      <w:r w:rsidRPr="00062779">
        <w:rPr>
          <w:rFonts w:ascii="StoneSerif-Bold" w:hAnsi="StoneSerif-Bold" w:cs="StoneSerif-Bold"/>
          <w:bCs/>
        </w:rPr>
        <w:br/>
        <w:t>   shall reap with songs of joy.</w:t>
      </w:r>
      <w:r w:rsidRPr="00062779">
        <w:rPr>
          <w:rFonts w:ascii="StoneSerif-Bold" w:hAnsi="StoneSerif-Bold" w:cs="StoneSerif-Bold"/>
          <w:bCs/>
        </w:rPr>
        <w:br/>
        <w:t>7</w:t>
      </w:r>
      <w:proofErr w:type="gramStart"/>
      <w:r w:rsidRPr="00062779">
        <w:rPr>
          <w:rFonts w:ascii="StoneSerif-Bold" w:hAnsi="StoneSerif-Bold" w:cs="StoneSerif-Bold"/>
          <w:bCs/>
        </w:rPr>
        <w:t>  Those</w:t>
      </w:r>
      <w:proofErr w:type="gramEnd"/>
      <w:r w:rsidRPr="00062779">
        <w:rPr>
          <w:rFonts w:ascii="StoneSerif-Bold" w:hAnsi="StoneSerif-Bold" w:cs="StoneSerif-Bold"/>
          <w:bCs/>
        </w:rPr>
        <w:t xml:space="preserve"> who go out weeping, bearing the seed, •</w:t>
      </w:r>
      <w:r w:rsidRPr="00062779">
        <w:rPr>
          <w:rFonts w:ascii="StoneSerif-Bold" w:hAnsi="StoneSerif-Bold" w:cs="StoneSerif-Bold"/>
          <w:bCs/>
        </w:rPr>
        <w:br/>
        <w:t>   will come back with shouts of joy,</w:t>
      </w:r>
      <w:r w:rsidRPr="00062779">
        <w:rPr>
          <w:rFonts w:ascii="StoneSerif-Bold" w:hAnsi="StoneSerif-Bold" w:cs="StoneSerif-Bold"/>
          <w:bCs/>
        </w:rPr>
        <w:br/>
        <w:t>      bearing their sheaves with them.</w:t>
      </w:r>
    </w:p>
    <w:p w:rsidR="00344927" w:rsidRPr="00344927" w:rsidRDefault="00344927" w:rsidP="00344927">
      <w:pPr>
        <w:autoSpaceDE w:val="0"/>
        <w:autoSpaceDN w:val="0"/>
        <w:adjustRightInd w:val="0"/>
        <w:spacing w:after="0" w:line="240" w:lineRule="auto"/>
        <w:rPr>
          <w:rFonts w:ascii="StoneSerif-Bold" w:hAnsi="StoneSerif-Bold" w:cs="StoneSerif-Bold"/>
          <w:b/>
          <w:bCs/>
        </w:rPr>
      </w:pPr>
      <w:r w:rsidRPr="00344927">
        <w:rPr>
          <w:rFonts w:ascii="StoneSerif-Bold" w:hAnsi="StoneSerif-Bold" w:cs="StoneSerif-Bold"/>
          <w:b/>
          <w:bCs/>
        </w:rPr>
        <w:t>Glory to the Father and to the Son</w:t>
      </w:r>
    </w:p>
    <w:p w:rsidR="00344927" w:rsidRPr="00344927" w:rsidRDefault="00344927" w:rsidP="00344927">
      <w:pPr>
        <w:autoSpaceDE w:val="0"/>
        <w:autoSpaceDN w:val="0"/>
        <w:adjustRightInd w:val="0"/>
        <w:spacing w:after="0" w:line="240" w:lineRule="auto"/>
        <w:rPr>
          <w:rFonts w:ascii="StoneSerif-Bold" w:hAnsi="StoneSerif-Bold" w:cs="StoneSerif-Bold"/>
          <w:b/>
          <w:bCs/>
        </w:rPr>
      </w:pPr>
      <w:proofErr w:type="gramStart"/>
      <w:r w:rsidRPr="00344927">
        <w:rPr>
          <w:rFonts w:ascii="StoneSerif-Bold" w:hAnsi="StoneSerif-Bold" w:cs="StoneSerif-Bold"/>
          <w:b/>
          <w:bCs/>
        </w:rPr>
        <w:t>and</w:t>
      </w:r>
      <w:proofErr w:type="gramEnd"/>
      <w:r w:rsidRPr="00344927">
        <w:rPr>
          <w:rFonts w:ascii="StoneSerif-Bold" w:hAnsi="StoneSerif-Bold" w:cs="StoneSerif-Bold"/>
          <w:b/>
          <w:bCs/>
        </w:rPr>
        <w:t xml:space="preserve"> to the Holy Spirit;</w:t>
      </w:r>
    </w:p>
    <w:p w:rsidR="00344927" w:rsidRPr="00344927" w:rsidRDefault="00344927" w:rsidP="00344927">
      <w:pPr>
        <w:autoSpaceDE w:val="0"/>
        <w:autoSpaceDN w:val="0"/>
        <w:adjustRightInd w:val="0"/>
        <w:spacing w:after="0" w:line="240" w:lineRule="auto"/>
        <w:rPr>
          <w:rFonts w:ascii="StoneSerif-Bold" w:hAnsi="StoneSerif-Bold" w:cs="StoneSerif-Bold"/>
          <w:b/>
          <w:bCs/>
        </w:rPr>
      </w:pPr>
      <w:proofErr w:type="gramStart"/>
      <w:r w:rsidRPr="00344927">
        <w:rPr>
          <w:rFonts w:ascii="StoneSerif-Bold" w:hAnsi="StoneSerif-Bold" w:cs="StoneSerif-Bold"/>
          <w:b/>
          <w:bCs/>
        </w:rPr>
        <w:t>as</w:t>
      </w:r>
      <w:proofErr w:type="gramEnd"/>
      <w:r w:rsidRPr="00344927">
        <w:rPr>
          <w:rFonts w:ascii="StoneSerif-Bold" w:hAnsi="StoneSerif-Bold" w:cs="StoneSerif-Bold"/>
          <w:b/>
          <w:bCs/>
        </w:rPr>
        <w:t xml:space="preserve"> it was in the beginning is now</w:t>
      </w:r>
    </w:p>
    <w:p w:rsidR="00344927" w:rsidRPr="00344927" w:rsidRDefault="00344927" w:rsidP="00344927">
      <w:pPr>
        <w:autoSpaceDE w:val="0"/>
        <w:autoSpaceDN w:val="0"/>
        <w:adjustRightInd w:val="0"/>
        <w:spacing w:after="0" w:line="240" w:lineRule="auto"/>
        <w:rPr>
          <w:rFonts w:ascii="StoneSerif-Bold" w:hAnsi="StoneSerif-Bold" w:cs="StoneSerif-Bold"/>
          <w:b/>
          <w:bCs/>
        </w:rPr>
      </w:pPr>
      <w:proofErr w:type="gramStart"/>
      <w:r w:rsidRPr="00344927">
        <w:rPr>
          <w:rFonts w:ascii="StoneSerif-Bold" w:hAnsi="StoneSerif-Bold" w:cs="StoneSerif-Bold"/>
          <w:b/>
          <w:bCs/>
        </w:rPr>
        <w:t>and</w:t>
      </w:r>
      <w:proofErr w:type="gramEnd"/>
      <w:r w:rsidRPr="00344927">
        <w:rPr>
          <w:rFonts w:ascii="StoneSerif-Bold" w:hAnsi="StoneSerif-Bold" w:cs="StoneSerif-Bold"/>
          <w:b/>
          <w:bCs/>
        </w:rPr>
        <w:t xml:space="preserve"> shall be for ever. Amen.</w:t>
      </w:r>
    </w:p>
    <w:p w:rsidR="00141D22" w:rsidRPr="00344927" w:rsidRDefault="00B0203B" w:rsidP="00FD7BB3">
      <w:pPr>
        <w:autoSpaceDE w:val="0"/>
        <w:autoSpaceDN w:val="0"/>
        <w:adjustRightInd w:val="0"/>
        <w:spacing w:after="0" w:line="240" w:lineRule="auto"/>
        <w:rPr>
          <w:rFonts w:ascii="StoneSerif-Bold" w:hAnsi="StoneSerif-Bold" w:cs="StoneSerif-Bold"/>
          <w:b/>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2133600</wp:posOffset>
            </wp:positionH>
            <wp:positionV relativeFrom="page">
              <wp:posOffset>4638675</wp:posOffset>
            </wp:positionV>
            <wp:extent cx="2266950" cy="3327400"/>
            <wp:effectExtent l="0" t="0" r="0" b="6350"/>
            <wp:wrapTight wrapText="bothSides">
              <wp:wrapPolygon edited="0">
                <wp:start x="0" y="0"/>
                <wp:lineTo x="0" y="21518"/>
                <wp:lineTo x="21418" y="21518"/>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70B.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3327400"/>
                    </a:xfrm>
                    <a:prstGeom prst="rect">
                      <a:avLst/>
                    </a:prstGeom>
                  </pic:spPr>
                </pic:pic>
              </a:graphicData>
            </a:graphic>
          </wp:anchor>
        </w:drawing>
      </w:r>
    </w:p>
    <w:p w:rsidR="00344927" w:rsidRDefault="00344927" w:rsidP="00FD7BB3">
      <w:pPr>
        <w:autoSpaceDE w:val="0"/>
        <w:autoSpaceDN w:val="0"/>
        <w:adjustRightInd w:val="0"/>
        <w:spacing w:after="0" w:line="240" w:lineRule="auto"/>
        <w:rPr>
          <w:rFonts w:ascii="StoneSerif-Bold" w:hAnsi="StoneSerif-Bold" w:cs="StoneSerif-Bold"/>
          <w:b/>
          <w:bCs/>
          <w:color w:val="FF0000"/>
        </w:rPr>
      </w:pPr>
    </w:p>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062779" w:rsidRPr="00062779" w:rsidRDefault="00062779" w:rsidP="00062779">
      <w:pPr>
        <w:autoSpaceDE w:val="0"/>
        <w:autoSpaceDN w:val="0"/>
        <w:adjustRightInd w:val="0"/>
        <w:spacing w:after="0" w:line="240" w:lineRule="auto"/>
        <w:rPr>
          <w:rFonts w:ascii="StoneSerif-Bold" w:hAnsi="StoneSerif-Bold" w:cs="StoneSerif-Bold"/>
          <w:bCs/>
        </w:rPr>
      </w:pPr>
      <w:r w:rsidRPr="00062779">
        <w:rPr>
          <w:rFonts w:ascii="StoneSerif-Bold" w:hAnsi="StoneSerif-Bold" w:cs="StoneSerif-Bold"/>
          <w:bCs/>
        </w:rPr>
        <w:t>Merciful God,</w:t>
      </w:r>
    </w:p>
    <w:p w:rsidR="00062779" w:rsidRPr="00062779" w:rsidRDefault="00062779" w:rsidP="00062779">
      <w:pPr>
        <w:autoSpaceDE w:val="0"/>
        <w:autoSpaceDN w:val="0"/>
        <w:adjustRightInd w:val="0"/>
        <w:spacing w:after="0" w:line="240" w:lineRule="auto"/>
        <w:rPr>
          <w:rFonts w:ascii="StoneSerif-Bold" w:hAnsi="StoneSerif-Bold" w:cs="StoneSerif-Bold"/>
          <w:bCs/>
        </w:rPr>
      </w:pPr>
      <w:proofErr w:type="gramStart"/>
      <w:r w:rsidRPr="00062779">
        <w:rPr>
          <w:rFonts w:ascii="StoneSerif-Bold" w:hAnsi="StoneSerif-Bold" w:cs="StoneSerif-Bold"/>
          <w:bCs/>
        </w:rPr>
        <w:t>whose</w:t>
      </w:r>
      <w:proofErr w:type="gramEnd"/>
      <w:r w:rsidRPr="00062779">
        <w:rPr>
          <w:rFonts w:ascii="StoneSerif-Bold" w:hAnsi="StoneSerif-Bold" w:cs="StoneSerif-Bold"/>
          <w:bCs/>
        </w:rPr>
        <w:t xml:space="preserve"> holy apostle Saint James,</w:t>
      </w:r>
    </w:p>
    <w:p w:rsidR="00062779" w:rsidRPr="00062779" w:rsidRDefault="00062779" w:rsidP="00062779">
      <w:pPr>
        <w:autoSpaceDE w:val="0"/>
        <w:autoSpaceDN w:val="0"/>
        <w:adjustRightInd w:val="0"/>
        <w:spacing w:after="0" w:line="240" w:lineRule="auto"/>
        <w:rPr>
          <w:rFonts w:ascii="StoneSerif-Bold" w:hAnsi="StoneSerif-Bold" w:cs="StoneSerif-Bold"/>
          <w:bCs/>
        </w:rPr>
      </w:pPr>
      <w:proofErr w:type="gramStart"/>
      <w:r w:rsidRPr="00062779">
        <w:rPr>
          <w:rFonts w:ascii="StoneSerif-Bold" w:hAnsi="StoneSerif-Bold" w:cs="StoneSerif-Bold"/>
          <w:bCs/>
        </w:rPr>
        <w:t>leaving</w:t>
      </w:r>
      <w:proofErr w:type="gramEnd"/>
      <w:r w:rsidRPr="00062779">
        <w:rPr>
          <w:rFonts w:ascii="StoneSerif-Bold" w:hAnsi="StoneSerif-Bold" w:cs="StoneSerif-Bold"/>
          <w:bCs/>
        </w:rPr>
        <w:t xml:space="preserve"> his father and all that he had,</w:t>
      </w:r>
    </w:p>
    <w:p w:rsidR="00062779" w:rsidRPr="00062779" w:rsidRDefault="00062779" w:rsidP="00062779">
      <w:pPr>
        <w:autoSpaceDE w:val="0"/>
        <w:autoSpaceDN w:val="0"/>
        <w:adjustRightInd w:val="0"/>
        <w:spacing w:after="0" w:line="240" w:lineRule="auto"/>
        <w:rPr>
          <w:rFonts w:ascii="StoneSerif-Bold" w:hAnsi="StoneSerif-Bold" w:cs="StoneSerif-Bold"/>
          <w:bCs/>
        </w:rPr>
      </w:pPr>
      <w:proofErr w:type="gramStart"/>
      <w:r w:rsidRPr="00062779">
        <w:rPr>
          <w:rFonts w:ascii="StoneSerif-Bold" w:hAnsi="StoneSerif-Bold" w:cs="StoneSerif-Bold"/>
          <w:bCs/>
        </w:rPr>
        <w:t>was</w:t>
      </w:r>
      <w:proofErr w:type="gramEnd"/>
      <w:r w:rsidRPr="00062779">
        <w:rPr>
          <w:rFonts w:ascii="StoneSerif-Bold" w:hAnsi="StoneSerif-Bold" w:cs="StoneSerif-Bold"/>
          <w:bCs/>
        </w:rPr>
        <w:t xml:space="preserve"> obedient to the calling of your Son Jesus Christ</w:t>
      </w:r>
    </w:p>
    <w:p w:rsidR="00062779" w:rsidRPr="00062779" w:rsidRDefault="00062779" w:rsidP="00062779">
      <w:pPr>
        <w:autoSpaceDE w:val="0"/>
        <w:autoSpaceDN w:val="0"/>
        <w:adjustRightInd w:val="0"/>
        <w:spacing w:after="0" w:line="240" w:lineRule="auto"/>
        <w:rPr>
          <w:rFonts w:ascii="StoneSerif-Bold" w:hAnsi="StoneSerif-Bold" w:cs="StoneSerif-Bold"/>
          <w:bCs/>
        </w:rPr>
      </w:pPr>
      <w:proofErr w:type="gramStart"/>
      <w:r w:rsidRPr="00062779">
        <w:rPr>
          <w:rFonts w:ascii="StoneSerif-Bold" w:hAnsi="StoneSerif-Bold" w:cs="StoneSerif-Bold"/>
          <w:bCs/>
        </w:rPr>
        <w:t>and</w:t>
      </w:r>
      <w:proofErr w:type="gramEnd"/>
      <w:r w:rsidRPr="00062779">
        <w:rPr>
          <w:rFonts w:ascii="StoneSerif-Bold" w:hAnsi="StoneSerif-Bold" w:cs="StoneSerif-Bold"/>
          <w:bCs/>
        </w:rPr>
        <w:t xml:space="preserve"> followed him even to death:</w:t>
      </w:r>
    </w:p>
    <w:p w:rsidR="00062779" w:rsidRPr="00062779" w:rsidRDefault="00062779" w:rsidP="00062779">
      <w:pPr>
        <w:autoSpaceDE w:val="0"/>
        <w:autoSpaceDN w:val="0"/>
        <w:adjustRightInd w:val="0"/>
        <w:spacing w:after="0" w:line="240" w:lineRule="auto"/>
        <w:rPr>
          <w:rFonts w:ascii="StoneSerif-Bold" w:hAnsi="StoneSerif-Bold" w:cs="StoneSerif-Bold"/>
          <w:bCs/>
        </w:rPr>
      </w:pPr>
      <w:proofErr w:type="gramStart"/>
      <w:r w:rsidRPr="00062779">
        <w:rPr>
          <w:rFonts w:ascii="StoneSerif-Bold" w:hAnsi="StoneSerif-Bold" w:cs="StoneSerif-Bold"/>
          <w:bCs/>
        </w:rPr>
        <w:t>help</w:t>
      </w:r>
      <w:proofErr w:type="gramEnd"/>
      <w:r w:rsidRPr="00062779">
        <w:rPr>
          <w:rFonts w:ascii="StoneSerif-Bold" w:hAnsi="StoneSerif-Bold" w:cs="StoneSerif-Bold"/>
          <w:bCs/>
        </w:rPr>
        <w:t xml:space="preserve"> us, forsaking the false attractions of the world,</w:t>
      </w:r>
    </w:p>
    <w:p w:rsidR="00062779" w:rsidRPr="00062779" w:rsidRDefault="00062779" w:rsidP="00062779">
      <w:pPr>
        <w:autoSpaceDE w:val="0"/>
        <w:autoSpaceDN w:val="0"/>
        <w:adjustRightInd w:val="0"/>
        <w:spacing w:after="0" w:line="240" w:lineRule="auto"/>
        <w:rPr>
          <w:rFonts w:ascii="StoneSerif-Bold" w:hAnsi="StoneSerif-Bold" w:cs="StoneSerif-Bold"/>
          <w:bCs/>
        </w:rPr>
      </w:pPr>
      <w:proofErr w:type="gramStart"/>
      <w:r w:rsidRPr="00062779">
        <w:rPr>
          <w:rFonts w:ascii="StoneSerif-Bold" w:hAnsi="StoneSerif-Bold" w:cs="StoneSerif-Bold"/>
          <w:bCs/>
        </w:rPr>
        <w:t>to</w:t>
      </w:r>
      <w:proofErr w:type="gramEnd"/>
      <w:r w:rsidRPr="00062779">
        <w:rPr>
          <w:rFonts w:ascii="StoneSerif-Bold" w:hAnsi="StoneSerif-Bold" w:cs="StoneSerif-Bold"/>
          <w:bCs/>
        </w:rPr>
        <w:t xml:space="preserve"> be ready at all times to answer your call without delay;</w:t>
      </w:r>
    </w:p>
    <w:p w:rsidR="00062779" w:rsidRPr="00062779" w:rsidRDefault="00062779" w:rsidP="00062779">
      <w:pPr>
        <w:autoSpaceDE w:val="0"/>
        <w:autoSpaceDN w:val="0"/>
        <w:adjustRightInd w:val="0"/>
        <w:spacing w:after="0" w:line="240" w:lineRule="auto"/>
        <w:rPr>
          <w:rFonts w:ascii="StoneSerif-Bold" w:hAnsi="StoneSerif-Bold" w:cs="StoneSerif-Bold"/>
          <w:bCs/>
        </w:rPr>
      </w:pPr>
      <w:proofErr w:type="gramStart"/>
      <w:r w:rsidRPr="00062779">
        <w:rPr>
          <w:rFonts w:ascii="StoneSerif-Bold" w:hAnsi="StoneSerif-Bold" w:cs="StoneSerif-Bold"/>
          <w:bCs/>
        </w:rPr>
        <w:t>through</w:t>
      </w:r>
      <w:proofErr w:type="gramEnd"/>
      <w:r w:rsidRPr="00062779">
        <w:rPr>
          <w:rFonts w:ascii="StoneSerif-Bold" w:hAnsi="StoneSerif-Bold" w:cs="StoneSerif-Bold"/>
          <w:bCs/>
        </w:rPr>
        <w:t xml:space="preserve"> Jesus Christ your Son our Lord,</w:t>
      </w:r>
    </w:p>
    <w:p w:rsidR="00062779" w:rsidRPr="00062779" w:rsidRDefault="00062779" w:rsidP="00062779">
      <w:pPr>
        <w:autoSpaceDE w:val="0"/>
        <w:autoSpaceDN w:val="0"/>
        <w:adjustRightInd w:val="0"/>
        <w:spacing w:after="0" w:line="240" w:lineRule="auto"/>
        <w:rPr>
          <w:rFonts w:ascii="StoneSerif-Bold" w:hAnsi="StoneSerif-Bold" w:cs="StoneSerif-Bold"/>
          <w:bCs/>
        </w:rPr>
      </w:pPr>
      <w:proofErr w:type="gramStart"/>
      <w:r w:rsidRPr="00062779">
        <w:rPr>
          <w:rFonts w:ascii="StoneSerif-Bold" w:hAnsi="StoneSerif-Bold" w:cs="StoneSerif-Bold"/>
          <w:bCs/>
        </w:rPr>
        <w:t>who</w:t>
      </w:r>
      <w:proofErr w:type="gramEnd"/>
      <w:r w:rsidRPr="00062779">
        <w:rPr>
          <w:rFonts w:ascii="StoneSerif-Bold" w:hAnsi="StoneSerif-Bold" w:cs="StoneSerif-Bold"/>
          <w:bCs/>
        </w:rPr>
        <w:t xml:space="preserve"> is alive and reigns with you,</w:t>
      </w:r>
    </w:p>
    <w:p w:rsidR="00062779" w:rsidRPr="00062779" w:rsidRDefault="00062779" w:rsidP="00062779">
      <w:pPr>
        <w:autoSpaceDE w:val="0"/>
        <w:autoSpaceDN w:val="0"/>
        <w:adjustRightInd w:val="0"/>
        <w:spacing w:after="0" w:line="240" w:lineRule="auto"/>
        <w:rPr>
          <w:rFonts w:ascii="StoneSerif-Bold" w:hAnsi="StoneSerif-Bold" w:cs="StoneSerif-Bold"/>
          <w:bCs/>
        </w:rPr>
      </w:pPr>
      <w:proofErr w:type="gramStart"/>
      <w:r w:rsidRPr="00062779">
        <w:rPr>
          <w:rFonts w:ascii="StoneSerif-Bold" w:hAnsi="StoneSerif-Bold" w:cs="StoneSerif-Bold"/>
          <w:bCs/>
        </w:rPr>
        <w:t>in</w:t>
      </w:r>
      <w:proofErr w:type="gramEnd"/>
      <w:r w:rsidRPr="00062779">
        <w:rPr>
          <w:rFonts w:ascii="StoneSerif-Bold" w:hAnsi="StoneSerif-Bold" w:cs="StoneSerif-Bold"/>
          <w:bCs/>
        </w:rPr>
        <w:t xml:space="preserve"> the unity of the Holy Spirit,</w:t>
      </w:r>
    </w:p>
    <w:p w:rsidR="00062779" w:rsidRPr="00062779" w:rsidRDefault="00062779" w:rsidP="00062779">
      <w:pPr>
        <w:autoSpaceDE w:val="0"/>
        <w:autoSpaceDN w:val="0"/>
        <w:adjustRightInd w:val="0"/>
        <w:spacing w:after="0" w:line="240" w:lineRule="auto"/>
        <w:rPr>
          <w:rFonts w:ascii="StoneSerif-Bold" w:hAnsi="StoneSerif-Bold" w:cs="StoneSerif-Bold"/>
          <w:bCs/>
        </w:rPr>
      </w:pPr>
      <w:proofErr w:type="gramStart"/>
      <w:r w:rsidRPr="00062779">
        <w:rPr>
          <w:rFonts w:ascii="StoneSerif-Bold" w:hAnsi="StoneSerif-Bold" w:cs="StoneSerif-Bold"/>
          <w:bCs/>
        </w:rPr>
        <w:t>one</w:t>
      </w:r>
      <w:proofErr w:type="gramEnd"/>
      <w:r w:rsidRPr="00062779">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062779" w:rsidRPr="00062779" w:rsidRDefault="00062779" w:rsidP="00062779">
      <w:pPr>
        <w:contextualSpacing/>
        <w:rPr>
          <w:rFonts w:ascii="StoneSerif-Bold" w:hAnsi="StoneSerif-Bold" w:cs="StoneSerif-Bold"/>
          <w:b/>
          <w:bCs/>
          <w:color w:val="FF0000"/>
        </w:rPr>
      </w:pPr>
      <w:r w:rsidRPr="00062779">
        <w:rPr>
          <w:rFonts w:ascii="StoneSerif-Bold" w:hAnsi="StoneSerif-Bold" w:cs="StoneSerif-Bold"/>
          <w:b/>
          <w:bCs/>
          <w:color w:val="FF0000"/>
        </w:rPr>
        <w:t>2 Corinthians 4.7-15</w:t>
      </w:r>
    </w:p>
    <w:p w:rsidR="00062779" w:rsidRPr="00062779" w:rsidRDefault="00062779" w:rsidP="00062779">
      <w:pPr>
        <w:contextualSpacing/>
        <w:rPr>
          <w:rFonts w:ascii="StoneSerif-Bold" w:hAnsi="StoneSerif-Bold" w:cs="StoneSerif-Bold"/>
          <w:bCs/>
        </w:rPr>
      </w:pPr>
      <w:r w:rsidRPr="00062779">
        <w:rPr>
          <w:rFonts w:ascii="StoneSerif-Bold" w:hAnsi="StoneSerif-Bold" w:cs="StoneSerif-Bold"/>
          <w:bCs/>
        </w:rPr>
        <w:t xml:space="preserve">7 But we have this treasure in clay jars, so that it may be made clear that this extraordinary power belongs to God and does not come from us. </w:t>
      </w:r>
      <w:r w:rsidRPr="00062779">
        <w:rPr>
          <w:rFonts w:ascii="StoneSerif-Bold" w:hAnsi="StoneSerif-Bold" w:cs="StoneSerif-Bold"/>
          <w:bCs/>
          <w:vertAlign w:val="superscript"/>
        </w:rPr>
        <w:t>8</w:t>
      </w:r>
      <w:r w:rsidRPr="00062779">
        <w:rPr>
          <w:rFonts w:ascii="StoneSerif-Bold" w:hAnsi="StoneSerif-Bold" w:cs="StoneSerif-Bold"/>
          <w:bCs/>
        </w:rPr>
        <w:t xml:space="preserve">We are afflicted in every way, but not crushed; perplexed, but not driven to despair; </w:t>
      </w:r>
      <w:r w:rsidRPr="00062779">
        <w:rPr>
          <w:rFonts w:ascii="StoneSerif-Bold" w:hAnsi="StoneSerif-Bold" w:cs="StoneSerif-Bold"/>
          <w:bCs/>
          <w:vertAlign w:val="superscript"/>
        </w:rPr>
        <w:t>9</w:t>
      </w:r>
      <w:r w:rsidRPr="00062779">
        <w:rPr>
          <w:rFonts w:ascii="StoneSerif-Bold" w:hAnsi="StoneSerif-Bold" w:cs="StoneSerif-Bold"/>
          <w:bCs/>
        </w:rPr>
        <w:t xml:space="preserve">persecuted, but not forsaken; struck down, but not destroyed; </w:t>
      </w:r>
      <w:r w:rsidRPr="00062779">
        <w:rPr>
          <w:rFonts w:ascii="StoneSerif-Bold" w:hAnsi="StoneSerif-Bold" w:cs="StoneSerif-Bold"/>
          <w:bCs/>
          <w:vertAlign w:val="superscript"/>
        </w:rPr>
        <w:t>10</w:t>
      </w:r>
      <w:r w:rsidRPr="00062779">
        <w:rPr>
          <w:rFonts w:ascii="StoneSerif-Bold" w:hAnsi="StoneSerif-Bold" w:cs="StoneSerif-Bold"/>
          <w:bCs/>
        </w:rPr>
        <w:t xml:space="preserve">always carrying in the body the death of Jesus, so that the life of Jesus may also be made visible in our bodies. </w:t>
      </w:r>
      <w:r w:rsidRPr="00062779">
        <w:rPr>
          <w:rFonts w:ascii="StoneSerif-Bold" w:hAnsi="StoneSerif-Bold" w:cs="StoneSerif-Bold"/>
          <w:bCs/>
          <w:vertAlign w:val="superscript"/>
        </w:rPr>
        <w:t>11</w:t>
      </w:r>
      <w:r w:rsidRPr="00062779">
        <w:rPr>
          <w:rFonts w:ascii="StoneSerif-Bold" w:hAnsi="StoneSerif-Bold" w:cs="StoneSerif-Bold"/>
          <w:bCs/>
        </w:rPr>
        <w:t xml:space="preserve">For while we live, we are always being given up to death for Jesus’ sake, so that the life of Jesus may be made visible in our mortal flesh. </w:t>
      </w:r>
      <w:r w:rsidRPr="00062779">
        <w:rPr>
          <w:rFonts w:ascii="StoneSerif-Bold" w:hAnsi="StoneSerif-Bold" w:cs="StoneSerif-Bold"/>
          <w:bCs/>
          <w:vertAlign w:val="superscript"/>
        </w:rPr>
        <w:t>12</w:t>
      </w:r>
      <w:r w:rsidRPr="00062779">
        <w:rPr>
          <w:rFonts w:ascii="StoneSerif-Bold" w:hAnsi="StoneSerif-Bold" w:cs="StoneSerif-Bold"/>
          <w:bCs/>
        </w:rPr>
        <w:t xml:space="preserve">So death is at work in us, but life in you. </w:t>
      </w:r>
    </w:p>
    <w:p w:rsidR="00062779" w:rsidRPr="00062779" w:rsidRDefault="00062779" w:rsidP="00062779">
      <w:pPr>
        <w:contextualSpacing/>
        <w:rPr>
          <w:rFonts w:ascii="StoneSerif-Bold" w:hAnsi="StoneSerif-Bold" w:cs="StoneSerif-Bold"/>
          <w:bCs/>
        </w:rPr>
      </w:pPr>
      <w:r w:rsidRPr="00062779">
        <w:rPr>
          <w:rFonts w:ascii="StoneSerif-Bold" w:hAnsi="StoneSerif-Bold" w:cs="StoneSerif-Bold"/>
          <w:bCs/>
        </w:rPr>
        <w:t xml:space="preserve">13 But just as we have the same spirit of faith that is in accordance with scripture—‘I believed, and so I spoke’—we also believe, and so we speak, </w:t>
      </w:r>
      <w:r w:rsidRPr="00062779">
        <w:rPr>
          <w:rFonts w:ascii="StoneSerif-Bold" w:hAnsi="StoneSerif-Bold" w:cs="StoneSerif-Bold"/>
          <w:bCs/>
          <w:vertAlign w:val="superscript"/>
        </w:rPr>
        <w:t>14</w:t>
      </w:r>
      <w:r w:rsidRPr="00062779">
        <w:rPr>
          <w:rFonts w:ascii="StoneSerif-Bold" w:hAnsi="StoneSerif-Bold" w:cs="StoneSerif-Bold"/>
          <w:bCs/>
        </w:rPr>
        <w:t xml:space="preserve">because we know that the one who raised the Lord Jesus will raise us also with Jesus, and will bring us with you into his presence. </w:t>
      </w:r>
      <w:r w:rsidRPr="00062779">
        <w:rPr>
          <w:rFonts w:ascii="StoneSerif-Bold" w:hAnsi="StoneSerif-Bold" w:cs="StoneSerif-Bold"/>
          <w:bCs/>
          <w:vertAlign w:val="superscript"/>
        </w:rPr>
        <w:t>15</w:t>
      </w:r>
      <w:r w:rsidRPr="00062779">
        <w:rPr>
          <w:rFonts w:ascii="StoneSerif-Bold" w:hAnsi="StoneSerif-Bold" w:cs="StoneSerif-Bold"/>
          <w:bCs/>
        </w:rPr>
        <w:t xml:space="preserve">Yes, everything is for your sake, so that grace, as it extends to more and more people, may increase thanksgiving, to the glory of God. </w:t>
      </w:r>
    </w:p>
    <w:p w:rsidR="00765CD7" w:rsidRDefault="00765CD7" w:rsidP="00CB5B68">
      <w:pPr>
        <w:contextualSpacing/>
        <w:rPr>
          <w:rFonts w:ascii="StoneSerif-Bold" w:hAnsi="StoneSerif-Bold" w:cs="StoneSerif-Bold"/>
          <w:bCs/>
        </w:rPr>
      </w:pPr>
    </w:p>
    <w:p w:rsidR="00062779" w:rsidRPr="00062779" w:rsidRDefault="00062779" w:rsidP="00062779">
      <w:pPr>
        <w:contextualSpacing/>
        <w:rPr>
          <w:rFonts w:ascii="StoneSerif-Bold" w:hAnsi="StoneSerif-Bold" w:cs="StoneSerif-Bold"/>
          <w:b/>
          <w:bCs/>
          <w:color w:val="FF0000"/>
        </w:rPr>
      </w:pPr>
      <w:r w:rsidRPr="00062779">
        <w:rPr>
          <w:rFonts w:ascii="StoneSerif-Bold" w:hAnsi="StoneSerif-Bold" w:cs="StoneSerif-Bold"/>
          <w:b/>
          <w:bCs/>
          <w:color w:val="FF0000"/>
        </w:rPr>
        <w:t>Matthew 20.20-28</w:t>
      </w:r>
    </w:p>
    <w:p w:rsidR="00062779" w:rsidRPr="00062779" w:rsidRDefault="00062779" w:rsidP="00062779">
      <w:pPr>
        <w:contextualSpacing/>
        <w:rPr>
          <w:rFonts w:ascii="StoneSerif-Bold" w:hAnsi="StoneSerif-Bold" w:cs="StoneSerif-Bold"/>
          <w:bCs/>
        </w:rPr>
      </w:pPr>
      <w:r w:rsidRPr="00062779">
        <w:rPr>
          <w:rFonts w:ascii="StoneSerif-Bold" w:hAnsi="StoneSerif-Bold" w:cs="StoneSerif-Bold"/>
          <w:bCs/>
        </w:rPr>
        <w:t xml:space="preserve">20 Then the mother of the sons of Zebedee came to him with her sons, and kneeling before him, she asked a favour of him. </w:t>
      </w:r>
      <w:r w:rsidRPr="00062779">
        <w:rPr>
          <w:rFonts w:ascii="StoneSerif-Bold" w:hAnsi="StoneSerif-Bold" w:cs="StoneSerif-Bold"/>
          <w:bCs/>
          <w:vertAlign w:val="superscript"/>
        </w:rPr>
        <w:t>21</w:t>
      </w:r>
      <w:r w:rsidRPr="00062779">
        <w:rPr>
          <w:rFonts w:ascii="StoneSerif-Bold" w:hAnsi="StoneSerif-Bold" w:cs="StoneSerif-Bold"/>
          <w:bCs/>
        </w:rPr>
        <w:t xml:space="preserve">And he said to her, ‘What do you want?’ She said to him, ‘Declare that these two sons of mine will sit, one at your right hand and one at your left, in your kingdom.’ </w:t>
      </w:r>
      <w:r w:rsidRPr="00062779">
        <w:rPr>
          <w:rFonts w:ascii="StoneSerif-Bold" w:hAnsi="StoneSerif-Bold" w:cs="StoneSerif-Bold"/>
          <w:bCs/>
          <w:vertAlign w:val="superscript"/>
        </w:rPr>
        <w:t>22</w:t>
      </w:r>
      <w:r w:rsidRPr="00062779">
        <w:rPr>
          <w:rFonts w:ascii="StoneSerif-Bold" w:hAnsi="StoneSerif-Bold" w:cs="StoneSerif-Bold"/>
          <w:bCs/>
        </w:rPr>
        <w:t xml:space="preserve">But Jesus answered, ‘You do not know what you are asking. Are you able to drink the cup that I am about to drink?’ They said to him, ‘We are able.’ </w:t>
      </w:r>
      <w:r w:rsidRPr="00062779">
        <w:rPr>
          <w:rFonts w:ascii="StoneSerif-Bold" w:hAnsi="StoneSerif-Bold" w:cs="StoneSerif-Bold"/>
          <w:bCs/>
          <w:vertAlign w:val="superscript"/>
        </w:rPr>
        <w:t>23</w:t>
      </w:r>
      <w:r w:rsidRPr="00062779">
        <w:rPr>
          <w:rFonts w:ascii="StoneSerif-Bold" w:hAnsi="StoneSerif-Bold" w:cs="StoneSerif-Bold"/>
          <w:bCs/>
        </w:rPr>
        <w:t xml:space="preserve">He said to them, ‘You will indeed drink my cup, but to sit at my right hand and at my left, this is not mine to grant, but it is for those for whom it has been prepared by my Father.’ </w:t>
      </w:r>
    </w:p>
    <w:p w:rsidR="00062779" w:rsidRPr="00062779" w:rsidRDefault="00062779" w:rsidP="00062779">
      <w:pPr>
        <w:contextualSpacing/>
        <w:rPr>
          <w:rFonts w:ascii="StoneSerif-Bold" w:hAnsi="StoneSerif-Bold" w:cs="StoneSerif-Bold"/>
          <w:bCs/>
        </w:rPr>
      </w:pPr>
      <w:r w:rsidRPr="00062779">
        <w:rPr>
          <w:rFonts w:ascii="StoneSerif-Bold" w:hAnsi="StoneSerif-Bold" w:cs="StoneSerif-Bold"/>
          <w:bCs/>
        </w:rPr>
        <w:t xml:space="preserve">24 When the ten heard it, they were angry with the two brothers. </w:t>
      </w:r>
      <w:r w:rsidRPr="00062779">
        <w:rPr>
          <w:rFonts w:ascii="StoneSerif-Bold" w:hAnsi="StoneSerif-Bold" w:cs="StoneSerif-Bold"/>
          <w:bCs/>
          <w:vertAlign w:val="superscript"/>
        </w:rPr>
        <w:t>25</w:t>
      </w:r>
      <w:r w:rsidRPr="00062779">
        <w:rPr>
          <w:rFonts w:ascii="StoneSerif-Bold" w:hAnsi="StoneSerif-Bold" w:cs="StoneSerif-Bold"/>
          <w:bCs/>
        </w:rPr>
        <w:t xml:space="preserve">But Jesus called them to him and said, ‘You know that the rulers of the Gentiles lord it over them, and their great ones are tyrants over them. </w:t>
      </w:r>
      <w:r w:rsidRPr="00062779">
        <w:rPr>
          <w:rFonts w:ascii="StoneSerif-Bold" w:hAnsi="StoneSerif-Bold" w:cs="StoneSerif-Bold"/>
          <w:bCs/>
          <w:vertAlign w:val="superscript"/>
        </w:rPr>
        <w:t>26</w:t>
      </w:r>
      <w:r w:rsidRPr="00062779">
        <w:rPr>
          <w:rFonts w:ascii="StoneSerif-Bold" w:hAnsi="StoneSerif-Bold" w:cs="StoneSerif-Bold"/>
          <w:bCs/>
        </w:rPr>
        <w:t xml:space="preserve">It will not be so among you; but whoever wishes to be great among you must be your servant, </w:t>
      </w:r>
      <w:r w:rsidRPr="00062779">
        <w:rPr>
          <w:rFonts w:ascii="StoneSerif-Bold" w:hAnsi="StoneSerif-Bold" w:cs="StoneSerif-Bold"/>
          <w:bCs/>
          <w:vertAlign w:val="superscript"/>
        </w:rPr>
        <w:t>27</w:t>
      </w:r>
      <w:r w:rsidRPr="00062779">
        <w:rPr>
          <w:rFonts w:ascii="StoneSerif-Bold" w:hAnsi="StoneSerif-Bold" w:cs="StoneSerif-Bold"/>
          <w:bCs/>
        </w:rPr>
        <w:t xml:space="preserve">and whoever wishes to be first among you must be your slave; </w:t>
      </w:r>
      <w:r w:rsidRPr="00062779">
        <w:rPr>
          <w:rFonts w:ascii="StoneSerif-Bold" w:hAnsi="StoneSerif-Bold" w:cs="StoneSerif-Bold"/>
          <w:bCs/>
          <w:vertAlign w:val="superscript"/>
        </w:rPr>
        <w:t>28</w:t>
      </w:r>
      <w:r w:rsidRPr="00062779">
        <w:rPr>
          <w:rFonts w:ascii="StoneSerif-Bold" w:hAnsi="StoneSerif-Bold" w:cs="StoneSerif-Bold"/>
          <w:bCs/>
        </w:rPr>
        <w:t xml:space="preserve">just as the Son of Man came not to be served but to serve, and to give his life a ransom for many.’ </w:t>
      </w:r>
    </w:p>
    <w:p w:rsidR="00A41C55" w:rsidRDefault="00A41C55" w:rsidP="00765CD7">
      <w:pPr>
        <w:contextualSpacing/>
        <w:rPr>
          <w:rFonts w:ascii="StoneSerif-Bold" w:hAnsi="StoneSerif-Bold" w:cs="StoneSerif-Bold"/>
          <w:bCs/>
        </w:rPr>
      </w:pPr>
    </w:p>
    <w:p w:rsidR="00062779" w:rsidRDefault="00062779" w:rsidP="00765CD7">
      <w:pPr>
        <w:contextualSpacing/>
        <w:rPr>
          <w:rFonts w:ascii="StoneSerif-Bold" w:hAnsi="StoneSerif-Bold" w:cs="StoneSerif-Bold"/>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062779" w:rsidRPr="00062779" w:rsidRDefault="00062779" w:rsidP="00062779">
      <w:pPr>
        <w:contextualSpacing/>
        <w:rPr>
          <w:rFonts w:ascii="StoneSerif-Bold" w:hAnsi="StoneSerif-Bold" w:cs="StoneSerif-Bold"/>
          <w:bCs/>
        </w:rPr>
      </w:pPr>
      <w:r w:rsidRPr="00062779">
        <w:rPr>
          <w:rFonts w:ascii="StoneSerif-Bold" w:hAnsi="StoneSerif-Bold" w:cs="StoneSerif-Bold"/>
          <w:bCs/>
        </w:rPr>
        <w:t>Almighty God,</w:t>
      </w:r>
    </w:p>
    <w:p w:rsidR="00062779" w:rsidRPr="00062779" w:rsidRDefault="00062779" w:rsidP="00062779">
      <w:pPr>
        <w:contextualSpacing/>
        <w:rPr>
          <w:rFonts w:ascii="StoneSerif-Bold" w:hAnsi="StoneSerif-Bold" w:cs="StoneSerif-Bold"/>
          <w:bCs/>
        </w:rPr>
      </w:pPr>
      <w:proofErr w:type="gramStart"/>
      <w:r w:rsidRPr="00062779">
        <w:rPr>
          <w:rFonts w:ascii="StoneSerif-Bold" w:hAnsi="StoneSerif-Bold" w:cs="StoneSerif-Bold"/>
          <w:bCs/>
        </w:rPr>
        <w:t>who</w:t>
      </w:r>
      <w:proofErr w:type="gramEnd"/>
      <w:r w:rsidRPr="00062779">
        <w:rPr>
          <w:rFonts w:ascii="StoneSerif-Bold" w:hAnsi="StoneSerif-Bold" w:cs="StoneSerif-Bold"/>
          <w:bCs/>
        </w:rPr>
        <w:t xml:space="preserve"> on the day of Pentecost</w:t>
      </w:r>
    </w:p>
    <w:p w:rsidR="00062779" w:rsidRPr="00062779" w:rsidRDefault="00062779" w:rsidP="00062779">
      <w:pPr>
        <w:contextualSpacing/>
        <w:rPr>
          <w:rFonts w:ascii="StoneSerif-Bold" w:hAnsi="StoneSerif-Bold" w:cs="StoneSerif-Bold"/>
          <w:bCs/>
        </w:rPr>
      </w:pPr>
      <w:proofErr w:type="gramStart"/>
      <w:r w:rsidRPr="00062779">
        <w:rPr>
          <w:rFonts w:ascii="StoneSerif-Bold" w:hAnsi="StoneSerif-Bold" w:cs="StoneSerif-Bold"/>
          <w:bCs/>
        </w:rPr>
        <w:t>sent</w:t>
      </w:r>
      <w:proofErr w:type="gramEnd"/>
      <w:r w:rsidRPr="00062779">
        <w:rPr>
          <w:rFonts w:ascii="StoneSerif-Bold" w:hAnsi="StoneSerif-Bold" w:cs="StoneSerif-Bold"/>
          <w:bCs/>
        </w:rPr>
        <w:t xml:space="preserve"> your Holy Spirit to the apostles</w:t>
      </w:r>
    </w:p>
    <w:p w:rsidR="00062779" w:rsidRPr="00062779" w:rsidRDefault="00062779" w:rsidP="00062779">
      <w:pPr>
        <w:contextualSpacing/>
        <w:rPr>
          <w:rFonts w:ascii="StoneSerif-Bold" w:hAnsi="StoneSerif-Bold" w:cs="StoneSerif-Bold"/>
          <w:bCs/>
        </w:rPr>
      </w:pPr>
      <w:proofErr w:type="gramStart"/>
      <w:r w:rsidRPr="00062779">
        <w:rPr>
          <w:rFonts w:ascii="StoneSerif-Bold" w:hAnsi="StoneSerif-Bold" w:cs="StoneSerif-Bold"/>
          <w:bCs/>
        </w:rPr>
        <w:t>with</w:t>
      </w:r>
      <w:proofErr w:type="gramEnd"/>
      <w:r w:rsidRPr="00062779">
        <w:rPr>
          <w:rFonts w:ascii="StoneSerif-Bold" w:hAnsi="StoneSerif-Bold" w:cs="StoneSerif-Bold"/>
          <w:bCs/>
        </w:rPr>
        <w:t xml:space="preserve"> the wind from heaven and in tongues of flame,</w:t>
      </w:r>
    </w:p>
    <w:p w:rsidR="00062779" w:rsidRPr="00062779" w:rsidRDefault="00062779" w:rsidP="00062779">
      <w:pPr>
        <w:contextualSpacing/>
        <w:rPr>
          <w:rFonts w:ascii="StoneSerif-Bold" w:hAnsi="StoneSerif-Bold" w:cs="StoneSerif-Bold"/>
          <w:bCs/>
        </w:rPr>
      </w:pPr>
      <w:proofErr w:type="gramStart"/>
      <w:r w:rsidRPr="00062779">
        <w:rPr>
          <w:rFonts w:ascii="StoneSerif-Bold" w:hAnsi="StoneSerif-Bold" w:cs="StoneSerif-Bold"/>
          <w:bCs/>
        </w:rPr>
        <w:t>filling</w:t>
      </w:r>
      <w:proofErr w:type="gramEnd"/>
      <w:r w:rsidRPr="00062779">
        <w:rPr>
          <w:rFonts w:ascii="StoneSerif-Bold" w:hAnsi="StoneSerif-Bold" w:cs="StoneSerif-Bold"/>
          <w:bCs/>
        </w:rPr>
        <w:t xml:space="preserve"> them with joy and boldness to preach the gospel:</w:t>
      </w:r>
    </w:p>
    <w:p w:rsidR="00062779" w:rsidRPr="00062779" w:rsidRDefault="00062779" w:rsidP="00062779">
      <w:pPr>
        <w:contextualSpacing/>
        <w:rPr>
          <w:rFonts w:ascii="StoneSerif-Bold" w:hAnsi="StoneSerif-Bold" w:cs="StoneSerif-Bold"/>
          <w:bCs/>
        </w:rPr>
      </w:pPr>
      <w:proofErr w:type="gramStart"/>
      <w:r w:rsidRPr="00062779">
        <w:rPr>
          <w:rFonts w:ascii="StoneSerif-Bold" w:hAnsi="StoneSerif-Bold" w:cs="StoneSerif-Bold"/>
          <w:bCs/>
        </w:rPr>
        <w:t>by</w:t>
      </w:r>
      <w:proofErr w:type="gramEnd"/>
      <w:r w:rsidRPr="00062779">
        <w:rPr>
          <w:rFonts w:ascii="StoneSerif-Bold" w:hAnsi="StoneSerif-Bold" w:cs="StoneSerif-Bold"/>
          <w:bCs/>
        </w:rPr>
        <w:t xml:space="preserve"> the power of the same Spirit</w:t>
      </w:r>
    </w:p>
    <w:p w:rsidR="00062779" w:rsidRPr="00062779" w:rsidRDefault="00062779" w:rsidP="00062779">
      <w:pPr>
        <w:contextualSpacing/>
        <w:rPr>
          <w:rFonts w:ascii="StoneSerif-Bold" w:hAnsi="StoneSerif-Bold" w:cs="StoneSerif-Bold"/>
          <w:bCs/>
        </w:rPr>
      </w:pPr>
      <w:proofErr w:type="gramStart"/>
      <w:r w:rsidRPr="00062779">
        <w:rPr>
          <w:rFonts w:ascii="StoneSerif-Bold" w:hAnsi="StoneSerif-Bold" w:cs="StoneSerif-Bold"/>
          <w:bCs/>
        </w:rPr>
        <w:t>strengthen</w:t>
      </w:r>
      <w:proofErr w:type="gramEnd"/>
      <w:r w:rsidRPr="00062779">
        <w:rPr>
          <w:rFonts w:ascii="StoneSerif-Bold" w:hAnsi="StoneSerif-Bold" w:cs="StoneSerif-Bold"/>
          <w:bCs/>
        </w:rPr>
        <w:t xml:space="preserve"> us to witness to your truth</w:t>
      </w:r>
    </w:p>
    <w:p w:rsidR="00062779" w:rsidRPr="00062779" w:rsidRDefault="00062779" w:rsidP="00062779">
      <w:pPr>
        <w:contextualSpacing/>
        <w:rPr>
          <w:rFonts w:ascii="StoneSerif-Bold" w:hAnsi="StoneSerif-Bold" w:cs="StoneSerif-Bold"/>
          <w:bCs/>
        </w:rPr>
      </w:pPr>
      <w:proofErr w:type="gramStart"/>
      <w:r w:rsidRPr="00062779">
        <w:rPr>
          <w:rFonts w:ascii="StoneSerif-Bold" w:hAnsi="StoneSerif-Bold" w:cs="StoneSerif-Bold"/>
          <w:bCs/>
        </w:rPr>
        <w:t>and</w:t>
      </w:r>
      <w:proofErr w:type="gramEnd"/>
      <w:r w:rsidRPr="00062779">
        <w:rPr>
          <w:rFonts w:ascii="StoneSerif-Bold" w:hAnsi="StoneSerif-Bold" w:cs="StoneSerif-Bold"/>
          <w:bCs/>
        </w:rPr>
        <w:t xml:space="preserve"> to draw everyone to the fire of your love;</w:t>
      </w:r>
    </w:p>
    <w:p w:rsidR="00062779" w:rsidRPr="00062779" w:rsidRDefault="00062779" w:rsidP="00062779">
      <w:pPr>
        <w:contextualSpacing/>
        <w:rPr>
          <w:rFonts w:ascii="StoneSerif-Bold" w:hAnsi="StoneSerif-Bold" w:cs="StoneSerif-Bold"/>
          <w:bCs/>
        </w:rPr>
      </w:pPr>
      <w:proofErr w:type="gramStart"/>
      <w:r w:rsidRPr="00062779">
        <w:rPr>
          <w:rFonts w:ascii="StoneSerif-Bold" w:hAnsi="StoneSerif-Bold" w:cs="StoneSerif-Bold"/>
          <w:bCs/>
        </w:rPr>
        <w:t>through</w:t>
      </w:r>
      <w:proofErr w:type="gramEnd"/>
      <w:r w:rsidRPr="00062779">
        <w:rPr>
          <w:rFonts w:ascii="StoneSerif-Bold" w:hAnsi="StoneSerif-Bold" w:cs="StoneSerif-Bold"/>
          <w:bCs/>
        </w:rPr>
        <w:t xml:space="preserve"> Jesus Christ our Lord.</w:t>
      </w:r>
    </w:p>
    <w:p w:rsidR="00062779" w:rsidRPr="00062779" w:rsidRDefault="00062779" w:rsidP="00062779">
      <w:pPr>
        <w:contextualSpacing/>
        <w:rPr>
          <w:rFonts w:ascii="StoneSerif-Bold" w:hAnsi="StoneSerif-Bold" w:cs="StoneSerif-Bold"/>
          <w:bCs/>
        </w:rPr>
      </w:pPr>
      <w:r w:rsidRPr="00062779">
        <w:rPr>
          <w:rFonts w:ascii="StoneSerif-Bold" w:hAnsi="StoneSerif-Bold" w:cs="StoneSerif-Bold"/>
          <w:bCs/>
        </w:rPr>
        <w:lastRenderedPageBreak/>
        <w:t>Lord God, the source of truth and love,</w:t>
      </w:r>
    </w:p>
    <w:p w:rsidR="00062779" w:rsidRPr="00062779" w:rsidRDefault="00062779" w:rsidP="00062779">
      <w:pPr>
        <w:contextualSpacing/>
        <w:rPr>
          <w:rFonts w:ascii="StoneSerif-Bold" w:hAnsi="StoneSerif-Bold" w:cs="StoneSerif-Bold"/>
          <w:bCs/>
        </w:rPr>
      </w:pPr>
      <w:proofErr w:type="gramStart"/>
      <w:r w:rsidRPr="00062779">
        <w:rPr>
          <w:rFonts w:ascii="StoneSerif-Bold" w:hAnsi="StoneSerif-Bold" w:cs="StoneSerif-Bold"/>
          <w:bCs/>
        </w:rPr>
        <w:t>keep</w:t>
      </w:r>
      <w:proofErr w:type="gramEnd"/>
      <w:r w:rsidRPr="00062779">
        <w:rPr>
          <w:rFonts w:ascii="StoneSerif-Bold" w:hAnsi="StoneSerif-Bold" w:cs="StoneSerif-Bold"/>
          <w:bCs/>
        </w:rPr>
        <w:t xml:space="preserve"> us faithful to the apostles’ teaching and fellowship,</w:t>
      </w:r>
    </w:p>
    <w:p w:rsidR="00062779" w:rsidRPr="00062779" w:rsidRDefault="00062779" w:rsidP="00062779">
      <w:pPr>
        <w:contextualSpacing/>
        <w:rPr>
          <w:rFonts w:ascii="StoneSerif-Bold" w:hAnsi="StoneSerif-Bold" w:cs="StoneSerif-Bold"/>
          <w:bCs/>
        </w:rPr>
      </w:pPr>
      <w:proofErr w:type="gramStart"/>
      <w:r w:rsidRPr="00062779">
        <w:rPr>
          <w:rFonts w:ascii="StoneSerif-Bold" w:hAnsi="StoneSerif-Bold" w:cs="StoneSerif-Bold"/>
          <w:bCs/>
        </w:rPr>
        <w:t>united</w:t>
      </w:r>
      <w:proofErr w:type="gramEnd"/>
      <w:r w:rsidRPr="00062779">
        <w:rPr>
          <w:rFonts w:ascii="StoneSerif-Bold" w:hAnsi="StoneSerif-Bold" w:cs="StoneSerif-Bold"/>
          <w:bCs/>
        </w:rPr>
        <w:t xml:space="preserve"> in prayer and the breaking of bread,</w:t>
      </w:r>
    </w:p>
    <w:p w:rsidR="00062779" w:rsidRPr="00062779" w:rsidRDefault="00062779" w:rsidP="00062779">
      <w:pPr>
        <w:contextualSpacing/>
        <w:rPr>
          <w:rFonts w:ascii="StoneSerif-Bold" w:hAnsi="StoneSerif-Bold" w:cs="StoneSerif-Bold"/>
          <w:bCs/>
        </w:rPr>
      </w:pPr>
      <w:proofErr w:type="gramStart"/>
      <w:r w:rsidRPr="00062779">
        <w:rPr>
          <w:rFonts w:ascii="StoneSerif-Bold" w:hAnsi="StoneSerif-Bold" w:cs="StoneSerif-Bold"/>
          <w:bCs/>
        </w:rPr>
        <w:t>and</w:t>
      </w:r>
      <w:proofErr w:type="gramEnd"/>
      <w:r w:rsidRPr="00062779">
        <w:rPr>
          <w:rFonts w:ascii="StoneSerif-Bold" w:hAnsi="StoneSerif-Bold" w:cs="StoneSerif-Bold"/>
          <w:bCs/>
        </w:rPr>
        <w:t xml:space="preserve"> one in joy and simplicity of heart,</w:t>
      </w:r>
    </w:p>
    <w:p w:rsidR="00062779" w:rsidRPr="00062779" w:rsidRDefault="00062779" w:rsidP="00062779">
      <w:pPr>
        <w:contextualSpacing/>
        <w:rPr>
          <w:rFonts w:ascii="StoneSerif-Bold" w:hAnsi="StoneSerif-Bold" w:cs="StoneSerif-Bold"/>
          <w:bCs/>
        </w:rPr>
      </w:pPr>
      <w:proofErr w:type="gramStart"/>
      <w:r w:rsidRPr="00062779">
        <w:rPr>
          <w:rFonts w:ascii="StoneSerif-Bold" w:hAnsi="StoneSerif-Bold" w:cs="StoneSerif-Bold"/>
          <w:bCs/>
        </w:rPr>
        <w:t>in</w:t>
      </w:r>
      <w:proofErr w:type="gramEnd"/>
      <w:r w:rsidRPr="00062779">
        <w:rPr>
          <w:rFonts w:ascii="StoneSerif-Bold" w:hAnsi="StoneSerif-Bold" w:cs="StoneSerif-Bold"/>
          <w:bCs/>
        </w:rPr>
        <w:t xml:space="preserve"> Jesus Christ our Lord.</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865784" w:rsidRDefault="00865784" w:rsidP="003A2D5C">
      <w:pPr>
        <w:contextualSpacing/>
        <w:rPr>
          <w:rFonts w:ascii="StoneSerif-Bold" w:hAnsi="StoneSerif-Bold" w:cs="StoneSerif-Bold"/>
          <w:b/>
          <w:bCs/>
          <w:color w:val="7030A0"/>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3A2D5C" w:rsidRDefault="00865784" w:rsidP="003A2D5C">
      <w:pPr>
        <w:contextualSpacing/>
        <w:rPr>
          <w:rFonts w:ascii="StoneSerif-Bold" w:hAnsi="StoneSerif-Bold" w:cs="StoneSerif-Bold"/>
          <w:bCs/>
        </w:rPr>
      </w:pPr>
      <w:r>
        <w:rPr>
          <w:rFonts w:ascii="StoneSerif-Bold" w:hAnsi="StoneSerif-Bold" w:cs="StoneSerif-Bold"/>
          <w:bCs/>
        </w:rPr>
        <w:t xml:space="preserve">We are continuing to support the Government’s advice to use the </w:t>
      </w:r>
      <w:r w:rsidR="003A2D5C" w:rsidRPr="003A2D5C">
        <w:rPr>
          <w:rFonts w:ascii="StoneSerif-Bold" w:hAnsi="StoneSerif-Bold" w:cs="StoneSerif-Bold"/>
          <w:bCs/>
        </w:rPr>
        <w:t>NHS Test &amp; Trace</w:t>
      </w:r>
      <w:r>
        <w:rPr>
          <w:rFonts w:ascii="StoneSerif-Bold" w:hAnsi="StoneSerif-Bold" w:cs="StoneSerif-Bold"/>
          <w:bCs/>
        </w:rPr>
        <w:t xml:space="preserve"> system so</w:t>
      </w:r>
      <w:r w:rsidR="003A2D5C" w:rsidRPr="003A2D5C">
        <w:rPr>
          <w:rFonts w:ascii="StoneSerif-Bold" w:hAnsi="StoneSerif-Bold" w:cs="StoneSerif-Bold"/>
          <w:bCs/>
        </w:rPr>
        <w:t xml:space="preserv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865784" w:rsidRDefault="00865784" w:rsidP="003A2D5C">
      <w:pPr>
        <w:contextualSpacing/>
        <w:rPr>
          <w:rFonts w:ascii="StoneSerif-Bold" w:hAnsi="StoneSerif-Bold" w:cs="StoneSerif-Bold"/>
          <w:bCs/>
        </w:rPr>
      </w:pPr>
    </w:p>
    <w:p w:rsidR="00865784" w:rsidRPr="00967289" w:rsidRDefault="00865784" w:rsidP="00865784">
      <w:pPr>
        <w:contextualSpacing/>
        <w:rPr>
          <w:rFonts w:ascii="StoneSerif-Bold" w:hAnsi="StoneSerif-Bold" w:cs="StoneSerif-Bold"/>
          <w:b/>
          <w:bCs/>
          <w:color w:val="7030A0"/>
        </w:rPr>
      </w:pPr>
      <w:r w:rsidRPr="00967289">
        <w:rPr>
          <w:rFonts w:ascii="StoneSerif-Bold" w:hAnsi="StoneSerif-Bold" w:cs="StoneSerif-Bold"/>
          <w:b/>
          <w:bCs/>
          <w:color w:val="7030A0"/>
        </w:rPr>
        <w:t>Changes in Covid rules</w:t>
      </w:r>
    </w:p>
    <w:p w:rsidR="007A235C" w:rsidRPr="007A235C" w:rsidRDefault="007A235C" w:rsidP="007A235C">
      <w:pPr>
        <w:contextualSpacing/>
        <w:rPr>
          <w:rFonts w:ascii="StoneSerif-Bold" w:hAnsi="StoneSerif-Bold" w:cs="StoneSerif-Bold"/>
          <w:b/>
          <w:bCs/>
        </w:rPr>
      </w:pPr>
      <w:r w:rsidRPr="007A235C">
        <w:rPr>
          <w:rFonts w:ascii="StoneSerif-Bold" w:hAnsi="StoneSerif-Bold" w:cs="StoneSerif-Bold"/>
          <w:b/>
          <w:bCs/>
        </w:rPr>
        <w:t>Covid Step 4</w:t>
      </w:r>
    </w:p>
    <w:p w:rsidR="007A235C" w:rsidRDefault="007A235C" w:rsidP="007A235C">
      <w:pPr>
        <w:contextualSpacing/>
        <w:rPr>
          <w:rFonts w:ascii="StoneSerif-Bold" w:hAnsi="StoneSerif-Bold" w:cs="StoneSerif-Bold"/>
          <w:bCs/>
        </w:rPr>
      </w:pPr>
      <w:r w:rsidRPr="007A235C">
        <w:rPr>
          <w:rFonts w:ascii="StoneSerif-Bold" w:hAnsi="StoneSerif-Bold" w:cs="StoneSerif-Bold"/>
          <w:bCs/>
        </w:rPr>
        <w:t>The Government has removed the legal requirement for social distancing and face coverings. People are encouraged to wear face coverings in crowded public spaces. We ask everyone attending services to respect the Government’s advice and to take personal responsibility for the health of others as well as themselves.</w:t>
      </w:r>
    </w:p>
    <w:p w:rsidR="007A235C" w:rsidRPr="007A235C" w:rsidRDefault="007A235C" w:rsidP="007A235C">
      <w:pPr>
        <w:contextualSpacing/>
        <w:rPr>
          <w:rFonts w:ascii="StoneSerif-Bold" w:hAnsi="StoneSerif-Bold" w:cs="StoneSerif-Bold"/>
          <w:bCs/>
        </w:rPr>
      </w:pPr>
    </w:p>
    <w:p w:rsidR="007A235C" w:rsidRDefault="007A235C" w:rsidP="007A235C">
      <w:pPr>
        <w:contextualSpacing/>
        <w:rPr>
          <w:rFonts w:ascii="StoneSerif-Bold" w:hAnsi="StoneSerif-Bold" w:cs="StoneSerif-Bold"/>
          <w:bCs/>
        </w:rPr>
      </w:pPr>
      <w:r w:rsidRPr="007A235C">
        <w:rPr>
          <w:rFonts w:ascii="StoneSerif-Bold" w:hAnsi="StoneSerif-Bold" w:cs="StoneSerif-Bold"/>
          <w:bCs/>
        </w:rPr>
        <w:t xml:space="preserve">We will continue to make available the NHS QR code and paper copies of the Test and Trace form. </w:t>
      </w:r>
    </w:p>
    <w:p w:rsidR="007A235C" w:rsidRPr="007A235C" w:rsidRDefault="007A235C" w:rsidP="007A235C">
      <w:pPr>
        <w:contextualSpacing/>
        <w:rPr>
          <w:rFonts w:ascii="StoneSerif-Bold" w:hAnsi="StoneSerif-Bold" w:cs="StoneSerif-Bold"/>
          <w:bCs/>
        </w:rPr>
      </w:pPr>
    </w:p>
    <w:p w:rsidR="007A235C" w:rsidRDefault="007A235C" w:rsidP="007A235C">
      <w:pPr>
        <w:contextualSpacing/>
        <w:rPr>
          <w:rFonts w:ascii="StoneSerif-Bold" w:hAnsi="StoneSerif-Bold" w:cs="StoneSerif-Bold"/>
          <w:bCs/>
        </w:rPr>
      </w:pPr>
      <w:r w:rsidRPr="007A235C">
        <w:rPr>
          <w:rFonts w:ascii="StoneSerif-Bold" w:hAnsi="StoneSerif-Bold" w:cs="StoneSerif-Bold"/>
          <w:bCs/>
        </w:rPr>
        <w:t xml:space="preserve">Based on current levels of Covid infection we will defer the resumption of congregational singing during Sunday services over the summer, but hope this may restart from </w:t>
      </w:r>
      <w:proofErr w:type="spellStart"/>
      <w:r w:rsidRPr="007A235C">
        <w:rPr>
          <w:rFonts w:ascii="StoneSerif-Bold" w:hAnsi="StoneSerif-Bold" w:cs="StoneSerif-Bold"/>
          <w:bCs/>
        </w:rPr>
        <w:t>mid September</w:t>
      </w:r>
      <w:proofErr w:type="spellEnd"/>
      <w:r w:rsidRPr="007A235C">
        <w:rPr>
          <w:rFonts w:ascii="StoneSerif-Bold" w:hAnsi="StoneSerif-Bold" w:cs="StoneSerif-Bold"/>
          <w:bCs/>
        </w:rPr>
        <w:t xml:space="preserve"> following the next PCC meeting.</w:t>
      </w:r>
    </w:p>
    <w:p w:rsidR="007A235C" w:rsidRPr="007A235C" w:rsidRDefault="007A235C" w:rsidP="007A235C">
      <w:pPr>
        <w:contextualSpacing/>
        <w:rPr>
          <w:rFonts w:ascii="StoneSerif-Bold" w:hAnsi="StoneSerif-Bold" w:cs="StoneSerif-Bold"/>
          <w:bCs/>
        </w:rPr>
      </w:pPr>
    </w:p>
    <w:p w:rsidR="007A235C" w:rsidRDefault="007A235C" w:rsidP="007A235C">
      <w:pPr>
        <w:contextualSpacing/>
        <w:rPr>
          <w:rFonts w:ascii="StoneSerif-Bold" w:hAnsi="StoneSerif-Bold" w:cs="StoneSerif-Bold"/>
          <w:bCs/>
        </w:rPr>
      </w:pPr>
      <w:r w:rsidRPr="007A235C">
        <w:rPr>
          <w:rFonts w:ascii="StoneSerif-Bold" w:hAnsi="StoneSerif-Bold" w:cs="StoneSerif-Bold"/>
          <w:bCs/>
        </w:rPr>
        <w:t>The following parts of our usual worship remain suspended; Offertory, collection plate passed during Offertory hymn, Peace, sharing of the Chalice.</w:t>
      </w:r>
    </w:p>
    <w:p w:rsidR="007A235C" w:rsidRPr="007A235C" w:rsidRDefault="007A235C" w:rsidP="007A235C">
      <w:pPr>
        <w:contextualSpacing/>
        <w:rPr>
          <w:rFonts w:ascii="StoneSerif-Bold" w:hAnsi="StoneSerif-Bold" w:cs="StoneSerif-Bold"/>
          <w:bCs/>
        </w:rPr>
      </w:pPr>
    </w:p>
    <w:p w:rsidR="007A235C" w:rsidRDefault="007A235C" w:rsidP="007A235C">
      <w:pPr>
        <w:contextualSpacing/>
        <w:rPr>
          <w:rFonts w:ascii="StoneSerif-Bold" w:hAnsi="StoneSerif-Bold" w:cs="StoneSerif-Bold"/>
          <w:bCs/>
        </w:rPr>
      </w:pPr>
      <w:r w:rsidRPr="007A235C">
        <w:rPr>
          <w:rFonts w:ascii="StoneSerif-Bold" w:hAnsi="StoneSerif-Bold" w:cs="StoneSerif-Bold"/>
          <w:bCs/>
        </w:rPr>
        <w:t>We will continue to observe good practice to protect health during the Prayer of Consecration; the Celebrant will not sing at the altar, the Eucharistic elements will remain covered during the prayer, the Celebrant will use hand sanitiser before handling the Eucharistic elements.</w:t>
      </w:r>
    </w:p>
    <w:p w:rsidR="007A235C" w:rsidRPr="007A235C" w:rsidRDefault="007A235C" w:rsidP="007A235C">
      <w:pPr>
        <w:contextualSpacing/>
        <w:rPr>
          <w:rFonts w:ascii="StoneSerif-Bold" w:hAnsi="StoneSerif-Bold" w:cs="StoneSerif-Bold"/>
          <w:bCs/>
        </w:rPr>
      </w:pPr>
    </w:p>
    <w:p w:rsidR="007A235C" w:rsidRDefault="007A235C" w:rsidP="007A235C">
      <w:pPr>
        <w:contextualSpacing/>
        <w:rPr>
          <w:rFonts w:ascii="StoneSerif-Bold" w:hAnsi="StoneSerif-Bold" w:cs="StoneSerif-Bold"/>
          <w:bCs/>
        </w:rPr>
      </w:pPr>
      <w:r w:rsidRPr="007A235C">
        <w:rPr>
          <w:rFonts w:ascii="StoneSerif-Bold" w:hAnsi="StoneSerif-Bold" w:cs="StoneSerif-Bold"/>
          <w:bCs/>
        </w:rPr>
        <w:t>At the administration of Holy Communion the Celebrant will resume saying the words of giving Communion.</w:t>
      </w:r>
    </w:p>
    <w:p w:rsidR="007A235C" w:rsidRPr="007A235C" w:rsidRDefault="007A235C" w:rsidP="007A235C">
      <w:pPr>
        <w:contextualSpacing/>
        <w:rPr>
          <w:rFonts w:ascii="StoneSerif-Bold" w:hAnsi="StoneSerif-Bold" w:cs="StoneSerif-Bold"/>
          <w:bCs/>
        </w:rPr>
      </w:pPr>
    </w:p>
    <w:p w:rsidR="007A235C" w:rsidRPr="007A235C" w:rsidRDefault="007A235C" w:rsidP="007A235C">
      <w:pPr>
        <w:contextualSpacing/>
        <w:rPr>
          <w:rFonts w:ascii="StoneSerif-Bold" w:hAnsi="StoneSerif-Bold" w:cs="StoneSerif-Bold"/>
          <w:bCs/>
        </w:rPr>
      </w:pPr>
      <w:r w:rsidRPr="007A235C">
        <w:rPr>
          <w:rFonts w:ascii="StoneSerif-Bold" w:hAnsi="StoneSerif-Bold" w:cs="StoneSerif-Bold"/>
          <w:bCs/>
        </w:rPr>
        <w:t>Arrangements for weddings and funerals will differ in that where families or couples wish to invite or include a greater number of people and to sing during the service we will respect that decision. Our usual encouragement to follow Government advice remains in place as does the provision of NHS Test and Trace facilities. Where a member of the clergy feels that the numbers present may constitute a risk to their own health or that of those attending they may decline to officiate at the service.</w:t>
      </w:r>
    </w:p>
    <w:p w:rsidR="00865784" w:rsidRDefault="00865784" w:rsidP="003A2D5C">
      <w:pPr>
        <w:contextualSpacing/>
        <w:rPr>
          <w:rFonts w:ascii="StoneSerif-Bold" w:hAnsi="StoneSerif-Bold" w:cs="StoneSerif-Bold"/>
          <w:bCs/>
        </w:rPr>
      </w:pPr>
    </w:p>
    <w:p w:rsidR="00967289" w:rsidRPr="003A2D5C" w:rsidRDefault="00967289" w:rsidP="003A2D5C">
      <w:pPr>
        <w:contextualSpacing/>
        <w:rPr>
          <w:rFonts w:ascii="StoneSerif-Bold" w:hAnsi="StoneSerif-Bold" w:cs="StoneSerif-Bold"/>
          <w:bCs/>
        </w:rPr>
      </w:pPr>
    </w:p>
    <w:p w:rsidR="00062779" w:rsidRPr="00983A26"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Forthcoming services:</w:t>
      </w:r>
    </w:p>
    <w:p w:rsidR="003F05BC" w:rsidRDefault="00A41C55" w:rsidP="003A2D5C">
      <w:pPr>
        <w:contextualSpacing/>
        <w:rPr>
          <w:rFonts w:ascii="StoneSerif-Bold" w:hAnsi="StoneSerif-Bold" w:cs="StoneSerif-Bold"/>
          <w:bCs/>
        </w:rPr>
      </w:pPr>
      <w:r>
        <w:rPr>
          <w:rFonts w:ascii="StoneSerif-Bold" w:hAnsi="StoneSerif-Bold" w:cs="StoneSerif-Bold"/>
          <w:bCs/>
        </w:rPr>
        <w:t>25</w:t>
      </w:r>
      <w:r w:rsidRPr="00A41C55">
        <w:rPr>
          <w:rFonts w:ascii="StoneSerif-Bold" w:hAnsi="StoneSerif-Bold" w:cs="StoneSerif-Bold"/>
          <w:bCs/>
          <w:vertAlign w:val="superscript"/>
        </w:rPr>
        <w:t>th</w:t>
      </w:r>
      <w:r>
        <w:rPr>
          <w:rFonts w:ascii="StoneSerif-Bold" w:hAnsi="StoneSerif-Bold" w:cs="StoneSerif-Bold"/>
          <w:bCs/>
        </w:rPr>
        <w:t xml:space="preserve"> July  </w:t>
      </w:r>
      <w:r w:rsidR="003F05BC">
        <w:rPr>
          <w:rFonts w:ascii="StoneSerif-Bold" w:hAnsi="StoneSerif-Bold" w:cs="StoneSerif-Bold"/>
          <w:bCs/>
        </w:rPr>
        <w:tab/>
        <w:t>St James – Trinity 8</w:t>
      </w:r>
    </w:p>
    <w:p w:rsidR="00A41C55" w:rsidRDefault="003F05BC" w:rsidP="003A2D5C">
      <w:pPr>
        <w:contextualSpacing/>
        <w:rPr>
          <w:rFonts w:ascii="StoneSerif-Bold" w:hAnsi="StoneSerif-Bold" w:cs="StoneSerif-Bold"/>
          <w:bCs/>
        </w:rPr>
      </w:pPr>
      <w:r>
        <w:rPr>
          <w:rFonts w:ascii="StoneSerif-Bold" w:hAnsi="StoneSerif-Bold" w:cs="StoneSerif-Bold"/>
          <w:bCs/>
        </w:rPr>
        <w:t xml:space="preserve">9.30am    </w:t>
      </w:r>
      <w:r w:rsidR="00A41C55">
        <w:rPr>
          <w:rFonts w:ascii="StoneSerif-Bold" w:hAnsi="StoneSerif-Bold" w:cs="StoneSerif-Bold"/>
          <w:bCs/>
        </w:rPr>
        <w:t>Holy Communion at St Mary’s</w:t>
      </w:r>
    </w:p>
    <w:p w:rsidR="00A41C55" w:rsidRDefault="00A41C55" w:rsidP="003A2D5C">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344927" w:rsidRDefault="00344927" w:rsidP="003A2D5C">
      <w:pPr>
        <w:contextualSpacing/>
        <w:rPr>
          <w:rFonts w:ascii="StoneSerif-Bold" w:hAnsi="StoneSerif-Bold" w:cs="StoneSerif-Bold"/>
          <w:bCs/>
        </w:rPr>
      </w:pPr>
    </w:p>
    <w:p w:rsidR="00344927" w:rsidRDefault="00344927" w:rsidP="003A2D5C">
      <w:pPr>
        <w:contextualSpacing/>
        <w:rPr>
          <w:rFonts w:ascii="StoneSerif-Bold" w:hAnsi="StoneSerif-Bold" w:cs="StoneSerif-Bold"/>
          <w:bCs/>
        </w:rPr>
      </w:pPr>
      <w:r>
        <w:rPr>
          <w:rFonts w:ascii="StoneSerif-Bold" w:hAnsi="StoneSerif-Bold" w:cs="StoneSerif-Bold"/>
          <w:bCs/>
        </w:rPr>
        <w:t>1</w:t>
      </w:r>
      <w:r w:rsidRPr="00344927">
        <w:rPr>
          <w:rFonts w:ascii="StoneSerif-Bold" w:hAnsi="StoneSerif-Bold" w:cs="StoneSerif-Bold"/>
          <w:bCs/>
          <w:vertAlign w:val="superscript"/>
        </w:rPr>
        <w:t>st</w:t>
      </w:r>
      <w:r>
        <w:rPr>
          <w:rFonts w:ascii="StoneSerif-Bold" w:hAnsi="StoneSerif-Bold" w:cs="StoneSerif-Bold"/>
          <w:bCs/>
        </w:rPr>
        <w:t xml:space="preserve"> August</w:t>
      </w:r>
      <w:r>
        <w:rPr>
          <w:rFonts w:ascii="StoneSerif-Bold" w:hAnsi="StoneSerif-Bold" w:cs="StoneSerif-Bold"/>
          <w:bCs/>
        </w:rPr>
        <w:tab/>
        <w:t>Trinity 9</w:t>
      </w:r>
    </w:p>
    <w:p w:rsidR="00344927" w:rsidRDefault="00344927" w:rsidP="003A2D5C">
      <w:pPr>
        <w:contextualSpacing/>
        <w:rPr>
          <w:rFonts w:ascii="StoneSerif-Bold" w:hAnsi="StoneSerif-Bold" w:cs="StoneSerif-Bold"/>
          <w:bCs/>
        </w:rPr>
      </w:pPr>
      <w:r>
        <w:rPr>
          <w:rFonts w:ascii="StoneSerif-Bold" w:hAnsi="StoneSerif-Bold" w:cs="StoneSerif-Bold"/>
          <w:bCs/>
        </w:rPr>
        <w:t>9.30am   Morning Prayer at St Mary’s</w:t>
      </w:r>
    </w:p>
    <w:p w:rsidR="00344927" w:rsidRDefault="00344927" w:rsidP="003A2D5C">
      <w:pPr>
        <w:contextualSpacing/>
        <w:rPr>
          <w:rFonts w:ascii="StoneSerif-Bold" w:hAnsi="StoneSerif-Bold" w:cs="StoneSerif-Bold"/>
          <w:bCs/>
        </w:rPr>
      </w:pPr>
      <w:r>
        <w:rPr>
          <w:rFonts w:ascii="StoneSerif-Bold" w:hAnsi="StoneSerif-Bold" w:cs="StoneSerif-Bold"/>
          <w:bCs/>
        </w:rPr>
        <w:t>11.00am Morning Prayer and Baptism at St Peter’s</w:t>
      </w:r>
    </w:p>
    <w:p w:rsidR="00344927" w:rsidRDefault="00344927" w:rsidP="003A2D5C">
      <w:pPr>
        <w:contextualSpacing/>
        <w:rPr>
          <w:rFonts w:ascii="StoneSerif-Bold" w:hAnsi="StoneSerif-Bold" w:cs="StoneSerif-Bold"/>
          <w:bCs/>
        </w:rPr>
      </w:pPr>
    </w:p>
    <w:p w:rsidR="00344927" w:rsidRDefault="00344927" w:rsidP="003A2D5C">
      <w:pPr>
        <w:contextualSpacing/>
        <w:rPr>
          <w:rFonts w:ascii="StoneSerif-Bold" w:hAnsi="StoneSerif-Bold" w:cs="StoneSerif-Bold"/>
          <w:bCs/>
        </w:rPr>
      </w:pPr>
      <w:r>
        <w:rPr>
          <w:rFonts w:ascii="StoneSerif-Bold" w:hAnsi="StoneSerif-Bold" w:cs="StoneSerif-Bold"/>
          <w:bCs/>
        </w:rPr>
        <w:t>8</w:t>
      </w:r>
      <w:r w:rsidRPr="00344927">
        <w:rPr>
          <w:rFonts w:ascii="StoneSerif-Bold" w:hAnsi="StoneSerif-Bold" w:cs="StoneSerif-Bold"/>
          <w:bCs/>
          <w:vertAlign w:val="superscript"/>
        </w:rPr>
        <w:t>th</w:t>
      </w:r>
      <w:r>
        <w:rPr>
          <w:rFonts w:ascii="StoneSerif-Bold" w:hAnsi="StoneSerif-Bold" w:cs="StoneSerif-Bold"/>
          <w:bCs/>
        </w:rPr>
        <w:t xml:space="preserve"> August</w:t>
      </w:r>
      <w:r>
        <w:rPr>
          <w:rFonts w:ascii="StoneSerif-Bold" w:hAnsi="StoneSerif-Bold" w:cs="StoneSerif-Bold"/>
          <w:bCs/>
        </w:rPr>
        <w:tab/>
        <w:t>Trinity 10</w:t>
      </w:r>
    </w:p>
    <w:p w:rsidR="00344927" w:rsidRDefault="00344927" w:rsidP="003A2D5C">
      <w:pPr>
        <w:contextualSpacing/>
        <w:rPr>
          <w:rFonts w:ascii="StoneSerif-Bold" w:hAnsi="StoneSerif-Bold" w:cs="StoneSerif-Bold"/>
          <w:bCs/>
        </w:rPr>
      </w:pPr>
      <w:r>
        <w:rPr>
          <w:rFonts w:ascii="StoneSerif-Bold" w:hAnsi="StoneSerif-Bold" w:cs="StoneSerif-Bold"/>
          <w:bCs/>
        </w:rPr>
        <w:t>9.30am    Holy Communion at St Mary’s</w:t>
      </w:r>
    </w:p>
    <w:p w:rsidR="00344927" w:rsidRDefault="00344927" w:rsidP="003A2D5C">
      <w:pPr>
        <w:contextualSpacing/>
        <w:rPr>
          <w:rFonts w:ascii="StoneSerif-Bold" w:hAnsi="StoneSerif-Bold" w:cs="StoneSerif-Bold"/>
          <w:bCs/>
        </w:rPr>
      </w:pPr>
      <w:proofErr w:type="gramStart"/>
      <w:r>
        <w:rPr>
          <w:rFonts w:ascii="StoneSerif-Bold" w:hAnsi="StoneSerif-Bold" w:cs="StoneSerif-Bold"/>
          <w:bCs/>
        </w:rPr>
        <w:t>11.00am  Holy</w:t>
      </w:r>
      <w:proofErr w:type="gramEnd"/>
      <w:r>
        <w:rPr>
          <w:rFonts w:ascii="StoneSerif-Bold" w:hAnsi="StoneSerif-Bold" w:cs="StoneSerif-Bold"/>
          <w:bCs/>
        </w:rPr>
        <w:t xml:space="preserve"> Communion at St Peter’s</w:t>
      </w:r>
    </w:p>
    <w:p w:rsidR="00344927" w:rsidRDefault="00344927" w:rsidP="003A2D5C">
      <w:pPr>
        <w:contextualSpacing/>
        <w:rPr>
          <w:rFonts w:ascii="StoneSerif-Bold" w:hAnsi="StoneSerif-Bold" w:cs="StoneSerif-Bold"/>
          <w:bCs/>
        </w:rPr>
      </w:pPr>
    </w:p>
    <w:p w:rsidR="00344927" w:rsidRDefault="00344927" w:rsidP="003A2D5C">
      <w:pPr>
        <w:contextualSpacing/>
        <w:rPr>
          <w:rFonts w:ascii="StoneSerif-Bold" w:hAnsi="StoneSerif-Bold" w:cs="StoneSerif-Bold"/>
          <w:bCs/>
        </w:rPr>
      </w:pPr>
      <w:r>
        <w:rPr>
          <w:rFonts w:ascii="StoneSerif-Bold" w:hAnsi="StoneSerif-Bold" w:cs="StoneSerif-Bold"/>
          <w:bCs/>
        </w:rPr>
        <w:t>15</w:t>
      </w:r>
      <w:r w:rsidRPr="00344927">
        <w:rPr>
          <w:rFonts w:ascii="StoneSerif-Bold" w:hAnsi="StoneSerif-Bold" w:cs="StoneSerif-Bold"/>
          <w:bCs/>
          <w:vertAlign w:val="superscript"/>
        </w:rPr>
        <w:t>th</w:t>
      </w:r>
      <w:r>
        <w:rPr>
          <w:rFonts w:ascii="StoneSerif-Bold" w:hAnsi="StoneSerif-Bold" w:cs="StoneSerif-Bold"/>
          <w:bCs/>
        </w:rPr>
        <w:t xml:space="preserve"> August</w:t>
      </w:r>
      <w:r>
        <w:rPr>
          <w:rFonts w:ascii="StoneSerif-Bold" w:hAnsi="StoneSerif-Bold" w:cs="StoneSerif-Bold"/>
          <w:bCs/>
        </w:rPr>
        <w:tab/>
      </w:r>
      <w:proofErr w:type="gramStart"/>
      <w:r>
        <w:rPr>
          <w:rFonts w:ascii="StoneSerif-Bold" w:hAnsi="StoneSerif-Bold" w:cs="StoneSerif-Bold"/>
          <w:bCs/>
        </w:rPr>
        <w:t>The</w:t>
      </w:r>
      <w:proofErr w:type="gramEnd"/>
      <w:r>
        <w:rPr>
          <w:rFonts w:ascii="StoneSerif-Bold" w:hAnsi="StoneSerif-Bold" w:cs="StoneSerif-Bold"/>
          <w:bCs/>
        </w:rPr>
        <w:t xml:space="preserve"> Blessed Virgin Mary / Trinity 11</w:t>
      </w:r>
    </w:p>
    <w:p w:rsidR="00344927" w:rsidRDefault="00344927" w:rsidP="003A2D5C">
      <w:pPr>
        <w:contextualSpacing/>
        <w:rPr>
          <w:rFonts w:ascii="StoneSerif-Bold" w:hAnsi="StoneSerif-Bold" w:cs="StoneSerif-Bold"/>
          <w:bCs/>
        </w:rPr>
      </w:pPr>
      <w:r>
        <w:rPr>
          <w:rFonts w:ascii="StoneSerif-Bold" w:hAnsi="StoneSerif-Bold" w:cs="StoneSerif-Bold"/>
          <w:bCs/>
        </w:rPr>
        <w:t>9.30am   Morning Prayer at St Mary’s</w:t>
      </w:r>
    </w:p>
    <w:p w:rsidR="00344927" w:rsidRDefault="00344927" w:rsidP="003A2D5C">
      <w:pPr>
        <w:contextualSpacing/>
        <w:rPr>
          <w:rFonts w:ascii="StoneSerif-Bold" w:hAnsi="StoneSerif-Bold" w:cs="StoneSerif-Bold"/>
          <w:bCs/>
        </w:rPr>
      </w:pPr>
      <w:r>
        <w:rPr>
          <w:rFonts w:ascii="StoneSerif-Bold" w:hAnsi="StoneSerif-Bold" w:cs="StoneSerif-Bold"/>
          <w:bCs/>
        </w:rPr>
        <w:t>11.00am Holy Communion at St Peter’s</w:t>
      </w:r>
    </w:p>
    <w:p w:rsidR="00344927" w:rsidRDefault="00344927" w:rsidP="003A2D5C">
      <w:pPr>
        <w:contextualSpacing/>
        <w:rPr>
          <w:rFonts w:ascii="StoneSerif-Bold" w:hAnsi="StoneSerif-Bold" w:cs="StoneSerif-Bold"/>
          <w:bCs/>
        </w:rPr>
      </w:pPr>
    </w:p>
    <w:p w:rsidR="00344927" w:rsidRDefault="00344927" w:rsidP="003A2D5C">
      <w:pPr>
        <w:contextualSpacing/>
        <w:rPr>
          <w:rFonts w:ascii="StoneSerif-Bold" w:hAnsi="StoneSerif-Bold" w:cs="StoneSerif-Bold"/>
          <w:bCs/>
        </w:rPr>
      </w:pPr>
      <w:r>
        <w:rPr>
          <w:rFonts w:ascii="StoneSerif-Bold" w:hAnsi="StoneSerif-Bold" w:cs="StoneSerif-Bold"/>
          <w:bCs/>
        </w:rPr>
        <w:t>22</w:t>
      </w:r>
      <w:r w:rsidRPr="00344927">
        <w:rPr>
          <w:rFonts w:ascii="StoneSerif-Bold" w:hAnsi="StoneSerif-Bold" w:cs="StoneSerif-Bold"/>
          <w:bCs/>
          <w:vertAlign w:val="superscript"/>
        </w:rPr>
        <w:t>nd</w:t>
      </w:r>
      <w:r>
        <w:rPr>
          <w:rFonts w:ascii="StoneSerif-Bold" w:hAnsi="StoneSerif-Bold" w:cs="StoneSerif-Bold"/>
          <w:bCs/>
        </w:rPr>
        <w:t xml:space="preserve"> August</w:t>
      </w:r>
      <w:r>
        <w:rPr>
          <w:rFonts w:ascii="StoneSerif-Bold" w:hAnsi="StoneSerif-Bold" w:cs="StoneSerif-Bold"/>
          <w:bCs/>
        </w:rPr>
        <w:tab/>
        <w:t>Trinity 12</w:t>
      </w:r>
    </w:p>
    <w:p w:rsidR="00344927" w:rsidRDefault="00344927" w:rsidP="003A2D5C">
      <w:pPr>
        <w:contextualSpacing/>
        <w:rPr>
          <w:rFonts w:ascii="StoneSerif-Bold" w:hAnsi="StoneSerif-Bold" w:cs="StoneSerif-Bold"/>
          <w:bCs/>
        </w:rPr>
      </w:pPr>
      <w:r>
        <w:rPr>
          <w:rFonts w:ascii="StoneSerif-Bold" w:hAnsi="StoneSerif-Bold" w:cs="StoneSerif-Bold"/>
          <w:bCs/>
        </w:rPr>
        <w:t>9.30am   Holy Communion at St Mary’s</w:t>
      </w:r>
    </w:p>
    <w:p w:rsidR="00344927" w:rsidRDefault="00344927" w:rsidP="003A2D5C">
      <w:pPr>
        <w:contextualSpacing/>
        <w:rPr>
          <w:rFonts w:ascii="StoneSerif-Bold" w:hAnsi="StoneSerif-Bold" w:cs="StoneSerif-Bold"/>
          <w:bCs/>
        </w:rPr>
      </w:pPr>
      <w:r>
        <w:rPr>
          <w:rFonts w:ascii="StoneSerif-Bold" w:hAnsi="StoneSerif-Bold" w:cs="StoneSerif-Bold"/>
          <w:bCs/>
        </w:rPr>
        <w:t>11.00am Morning Prayer at St Peter’s</w:t>
      </w:r>
    </w:p>
    <w:p w:rsidR="00344927" w:rsidRDefault="00344927" w:rsidP="003A2D5C">
      <w:pPr>
        <w:contextualSpacing/>
        <w:rPr>
          <w:rFonts w:ascii="StoneSerif-Bold" w:hAnsi="StoneSerif-Bold" w:cs="StoneSerif-Bold"/>
          <w:bCs/>
        </w:rPr>
      </w:pPr>
    </w:p>
    <w:p w:rsidR="00344927" w:rsidRDefault="00344927" w:rsidP="003A2D5C">
      <w:pPr>
        <w:contextualSpacing/>
        <w:rPr>
          <w:rFonts w:ascii="StoneSerif-Bold" w:hAnsi="StoneSerif-Bold" w:cs="StoneSerif-Bold"/>
          <w:bCs/>
        </w:rPr>
      </w:pPr>
      <w:r>
        <w:rPr>
          <w:rFonts w:ascii="StoneSerif-Bold" w:hAnsi="StoneSerif-Bold" w:cs="StoneSerif-Bold"/>
          <w:bCs/>
        </w:rPr>
        <w:t>29</w:t>
      </w:r>
      <w:r w:rsidRPr="00344927">
        <w:rPr>
          <w:rFonts w:ascii="StoneSerif-Bold" w:hAnsi="StoneSerif-Bold" w:cs="StoneSerif-Bold"/>
          <w:bCs/>
          <w:vertAlign w:val="superscript"/>
        </w:rPr>
        <w:t>th</w:t>
      </w:r>
      <w:r>
        <w:rPr>
          <w:rFonts w:ascii="StoneSerif-Bold" w:hAnsi="StoneSerif-Bold" w:cs="StoneSerif-Bold"/>
          <w:bCs/>
        </w:rPr>
        <w:t xml:space="preserve"> August</w:t>
      </w:r>
      <w:r>
        <w:rPr>
          <w:rFonts w:ascii="StoneSerif-Bold" w:hAnsi="StoneSerif-Bold" w:cs="StoneSerif-Bold"/>
          <w:bCs/>
        </w:rPr>
        <w:tab/>
        <w:t>Trinity 13</w:t>
      </w:r>
    </w:p>
    <w:p w:rsidR="00344927" w:rsidRDefault="00344927" w:rsidP="003A2D5C">
      <w:pPr>
        <w:contextualSpacing/>
        <w:rPr>
          <w:rFonts w:ascii="StoneSerif-Bold" w:hAnsi="StoneSerif-Bold" w:cs="StoneSerif-Bold"/>
          <w:bCs/>
        </w:rPr>
      </w:pPr>
      <w:proofErr w:type="gramStart"/>
      <w:r>
        <w:rPr>
          <w:rFonts w:ascii="StoneSerif-Bold" w:hAnsi="StoneSerif-Bold" w:cs="StoneSerif-Bold"/>
          <w:bCs/>
        </w:rPr>
        <w:t>10.30am  Benefice</w:t>
      </w:r>
      <w:proofErr w:type="gramEnd"/>
      <w:r>
        <w:rPr>
          <w:rFonts w:ascii="StoneSerif-Bold" w:hAnsi="StoneSerif-Bold" w:cs="StoneSerif-Bold"/>
          <w:bCs/>
        </w:rPr>
        <w:t xml:space="preserve"> Communion at St Mary’s</w:t>
      </w:r>
    </w:p>
    <w:p w:rsidR="00FF7D42" w:rsidRDefault="00FF7D42" w:rsidP="003A2D5C">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
          <w:bCs/>
          <w:color w:val="7030A0"/>
        </w:rPr>
      </w:pPr>
      <w:r w:rsidRPr="00967289">
        <w:rPr>
          <w:rFonts w:ascii="StoneSerif-Bold" w:hAnsi="StoneSerif-Bold" w:cs="StoneSerif-Bold"/>
          <w:b/>
          <w:bCs/>
          <w:color w:val="7030A0"/>
        </w:rPr>
        <w:t xml:space="preserve">Foodbank </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The following items are in short supply and would be appreciated:</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 xml:space="preserve">Tinned potatoes, whole or mashed. </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Pasta sauce.</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 xml:space="preserve">Puddings </w:t>
      </w:r>
      <w:proofErr w:type="spellStart"/>
      <w:r w:rsidRPr="00967289">
        <w:rPr>
          <w:rFonts w:ascii="StoneSerif-Bold" w:hAnsi="StoneSerif-Bold" w:cs="StoneSerif-Bold"/>
          <w:bCs/>
        </w:rPr>
        <w:t>eg</w:t>
      </w:r>
      <w:proofErr w:type="spellEnd"/>
      <w:r w:rsidRPr="00967289">
        <w:rPr>
          <w:rFonts w:ascii="StoneSerif-Bold" w:hAnsi="StoneSerif-Bold" w:cs="StoneSerif-Bold"/>
          <w:bCs/>
        </w:rPr>
        <w:t xml:space="preserve"> Angel Delight</w:t>
      </w:r>
    </w:p>
    <w:p w:rsidR="00967289" w:rsidRDefault="00967289" w:rsidP="00967289">
      <w:pPr>
        <w:contextualSpacing/>
        <w:rPr>
          <w:rFonts w:ascii="StoneSerif-Bold" w:hAnsi="StoneSerif-Bold" w:cs="StoneSerif-Bold"/>
          <w:bCs/>
        </w:rPr>
      </w:pPr>
      <w:r w:rsidRPr="00967289">
        <w:rPr>
          <w:rFonts w:ascii="StoneSerif-Bold" w:hAnsi="StoneSerif-Bold" w:cs="StoneSerif-Bold"/>
          <w:bCs/>
        </w:rPr>
        <w:t>UHT milk</w:t>
      </w:r>
    </w:p>
    <w:p w:rsidR="00062779" w:rsidRDefault="00062779" w:rsidP="00967289">
      <w:pPr>
        <w:contextualSpacing/>
        <w:rPr>
          <w:rFonts w:ascii="StoneSerif-Bold" w:hAnsi="StoneSerif-Bold" w:cs="StoneSerif-Bold"/>
          <w:bCs/>
        </w:rPr>
      </w:pPr>
    </w:p>
    <w:p w:rsidR="00062779" w:rsidRDefault="00062779" w:rsidP="00967289">
      <w:pPr>
        <w:contextualSpacing/>
        <w:rPr>
          <w:rFonts w:ascii="StoneSerif-Bold" w:hAnsi="StoneSerif-Bold" w:cs="StoneSerif-Bold"/>
          <w:bCs/>
        </w:rPr>
      </w:pPr>
    </w:p>
    <w:p w:rsidR="00062779" w:rsidRPr="00967289" w:rsidRDefault="00062779" w:rsidP="00967289">
      <w:pPr>
        <w:contextualSpacing/>
        <w:rPr>
          <w:rFonts w:ascii="StoneSerif-Bold" w:hAnsi="StoneSerif-Bold" w:cs="StoneSerif-Bold"/>
          <w:bCs/>
        </w:rPr>
      </w:pPr>
      <w:bookmarkStart w:id="0" w:name="_GoBack"/>
      <w:bookmarkEnd w:id="0"/>
    </w:p>
    <w:sectPr w:rsidR="00062779" w:rsidRPr="00967289" w:rsidSect="00850580">
      <w:headerReference w:type="default" r:id="rId7"/>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22" w:rsidRDefault="009D7D22" w:rsidP="00FD7BB3">
      <w:pPr>
        <w:spacing w:after="0" w:line="240" w:lineRule="auto"/>
      </w:pPr>
      <w:r>
        <w:separator/>
      </w:r>
    </w:p>
  </w:endnote>
  <w:endnote w:type="continuationSeparator" w:id="0">
    <w:p w:rsidR="009D7D22" w:rsidRDefault="009D7D22"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22" w:rsidRDefault="009D7D22" w:rsidP="00FD7BB3">
      <w:pPr>
        <w:spacing w:after="0" w:line="240" w:lineRule="auto"/>
      </w:pPr>
      <w:r>
        <w:separator/>
      </w:r>
    </w:p>
  </w:footnote>
  <w:footnote w:type="continuationSeparator" w:id="0">
    <w:p w:rsidR="009D7D22" w:rsidRDefault="009D7D22"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865784">
      <w:rPr>
        <w:b/>
        <w:sz w:val="32"/>
        <w:szCs w:val="32"/>
      </w:rPr>
      <w:t xml:space="preserve"> – Sunday 25</w:t>
    </w:r>
    <w:r w:rsidR="00967289" w:rsidRPr="00967289">
      <w:rPr>
        <w:b/>
        <w:sz w:val="32"/>
        <w:szCs w:val="32"/>
        <w:vertAlign w:val="superscript"/>
      </w:rPr>
      <w:t>th</w:t>
    </w:r>
    <w:r w:rsidR="00967289">
      <w:rPr>
        <w:b/>
        <w:sz w:val="32"/>
        <w:szCs w:val="32"/>
      </w:rPr>
      <w:t xml:space="preserve"> July</w:t>
    </w:r>
  </w:p>
  <w:p w:rsidR="00166ADA" w:rsidRDefault="00062779" w:rsidP="00FD7BB3">
    <w:pPr>
      <w:pStyle w:val="Header"/>
      <w:jc w:val="center"/>
      <w:rPr>
        <w:b/>
        <w:sz w:val="32"/>
        <w:szCs w:val="32"/>
      </w:rPr>
    </w:pPr>
    <w:r>
      <w:rPr>
        <w:b/>
        <w:sz w:val="32"/>
        <w:szCs w:val="32"/>
      </w:rPr>
      <w:t>St James</w:t>
    </w:r>
  </w:p>
  <w:p w:rsidR="00CB5B68" w:rsidRPr="00FD7BB3" w:rsidRDefault="00344927" w:rsidP="00FD7BB3">
    <w:pPr>
      <w:pStyle w:val="Header"/>
      <w:jc w:val="center"/>
      <w:rPr>
        <w:b/>
        <w:sz w:val="32"/>
        <w:szCs w:val="32"/>
      </w:rPr>
    </w:pPr>
    <w:r>
      <w:rPr>
        <w:b/>
        <w:sz w:val="32"/>
        <w:szCs w:val="32"/>
      </w:rPr>
      <w:t xml:space="preserve">Morning Prayer &amp; </w:t>
    </w:r>
    <w:r w:rsidR="002157C6">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20C00"/>
    <w:rsid w:val="00062779"/>
    <w:rsid w:val="000675F0"/>
    <w:rsid w:val="000A79C5"/>
    <w:rsid w:val="000D0A57"/>
    <w:rsid w:val="000E194F"/>
    <w:rsid w:val="000E1B00"/>
    <w:rsid w:val="000F1B9F"/>
    <w:rsid w:val="00105D2D"/>
    <w:rsid w:val="00116156"/>
    <w:rsid w:val="00141D22"/>
    <w:rsid w:val="001611E3"/>
    <w:rsid w:val="00166ADA"/>
    <w:rsid w:val="00176AC8"/>
    <w:rsid w:val="001807D9"/>
    <w:rsid w:val="00181481"/>
    <w:rsid w:val="00187D4D"/>
    <w:rsid w:val="001C03B3"/>
    <w:rsid w:val="002157C6"/>
    <w:rsid w:val="00233DD0"/>
    <w:rsid w:val="002A32AA"/>
    <w:rsid w:val="002E370C"/>
    <w:rsid w:val="003057A7"/>
    <w:rsid w:val="00306CD6"/>
    <w:rsid w:val="00307D21"/>
    <w:rsid w:val="00344927"/>
    <w:rsid w:val="00344CAE"/>
    <w:rsid w:val="0035693F"/>
    <w:rsid w:val="003821BF"/>
    <w:rsid w:val="00386113"/>
    <w:rsid w:val="00394F61"/>
    <w:rsid w:val="003A2D5C"/>
    <w:rsid w:val="003B0CE6"/>
    <w:rsid w:val="003D715B"/>
    <w:rsid w:val="003E4036"/>
    <w:rsid w:val="003F05BC"/>
    <w:rsid w:val="00410D96"/>
    <w:rsid w:val="00464C68"/>
    <w:rsid w:val="00467850"/>
    <w:rsid w:val="004A72EE"/>
    <w:rsid w:val="004D7321"/>
    <w:rsid w:val="004F2C68"/>
    <w:rsid w:val="005A28A0"/>
    <w:rsid w:val="005A7C5C"/>
    <w:rsid w:val="005B5573"/>
    <w:rsid w:val="005C50B2"/>
    <w:rsid w:val="005D2A6B"/>
    <w:rsid w:val="005D7DB3"/>
    <w:rsid w:val="005F48B8"/>
    <w:rsid w:val="0064663A"/>
    <w:rsid w:val="006A0AB2"/>
    <w:rsid w:val="006A7728"/>
    <w:rsid w:val="006C21CD"/>
    <w:rsid w:val="006D0581"/>
    <w:rsid w:val="006F3B24"/>
    <w:rsid w:val="0076077C"/>
    <w:rsid w:val="00761544"/>
    <w:rsid w:val="00765CD7"/>
    <w:rsid w:val="00766430"/>
    <w:rsid w:val="00781F2D"/>
    <w:rsid w:val="007860B1"/>
    <w:rsid w:val="007A235C"/>
    <w:rsid w:val="007A3CD4"/>
    <w:rsid w:val="007C5BC3"/>
    <w:rsid w:val="007D6069"/>
    <w:rsid w:val="0084697D"/>
    <w:rsid w:val="00846EDF"/>
    <w:rsid w:val="00850580"/>
    <w:rsid w:val="00854CDF"/>
    <w:rsid w:val="00857AC5"/>
    <w:rsid w:val="00865784"/>
    <w:rsid w:val="00893EC2"/>
    <w:rsid w:val="008A163E"/>
    <w:rsid w:val="00911A5C"/>
    <w:rsid w:val="0094280F"/>
    <w:rsid w:val="00946715"/>
    <w:rsid w:val="00967289"/>
    <w:rsid w:val="00976148"/>
    <w:rsid w:val="00983A26"/>
    <w:rsid w:val="009847C7"/>
    <w:rsid w:val="009918E9"/>
    <w:rsid w:val="009934C2"/>
    <w:rsid w:val="009B7B4C"/>
    <w:rsid w:val="009C380C"/>
    <w:rsid w:val="009C3CFF"/>
    <w:rsid w:val="009D7D22"/>
    <w:rsid w:val="009E1B5D"/>
    <w:rsid w:val="009F3C99"/>
    <w:rsid w:val="00A00AC7"/>
    <w:rsid w:val="00A41C55"/>
    <w:rsid w:val="00A4630E"/>
    <w:rsid w:val="00AA4E9C"/>
    <w:rsid w:val="00AC45DF"/>
    <w:rsid w:val="00AD69B1"/>
    <w:rsid w:val="00AF3619"/>
    <w:rsid w:val="00AF3E56"/>
    <w:rsid w:val="00B0203B"/>
    <w:rsid w:val="00B13448"/>
    <w:rsid w:val="00B149FB"/>
    <w:rsid w:val="00B34896"/>
    <w:rsid w:val="00B503D7"/>
    <w:rsid w:val="00B5133F"/>
    <w:rsid w:val="00BA0501"/>
    <w:rsid w:val="00BA0EC5"/>
    <w:rsid w:val="00BA7D25"/>
    <w:rsid w:val="00BC1738"/>
    <w:rsid w:val="00BD5241"/>
    <w:rsid w:val="00C37A79"/>
    <w:rsid w:val="00C425F4"/>
    <w:rsid w:val="00C723DB"/>
    <w:rsid w:val="00C8198A"/>
    <w:rsid w:val="00C95BC4"/>
    <w:rsid w:val="00CB5B68"/>
    <w:rsid w:val="00CC3B5E"/>
    <w:rsid w:val="00CD560E"/>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B30B7"/>
    <w:rsid w:val="00ED1B49"/>
    <w:rsid w:val="00EF64E5"/>
    <w:rsid w:val="00F20F32"/>
    <w:rsid w:val="00F25813"/>
    <w:rsid w:val="00F65695"/>
    <w:rsid w:val="00F7496E"/>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17927272">
      <w:bodyDiv w:val="1"/>
      <w:marLeft w:val="0"/>
      <w:marRight w:val="0"/>
      <w:marTop w:val="0"/>
      <w:marBottom w:val="0"/>
      <w:divBdr>
        <w:top w:val="none" w:sz="0" w:space="0" w:color="auto"/>
        <w:left w:val="none" w:sz="0" w:space="0" w:color="auto"/>
        <w:bottom w:val="none" w:sz="0" w:space="0" w:color="auto"/>
        <w:right w:val="none" w:sz="0" w:space="0" w:color="auto"/>
      </w:divBdr>
      <w:divsChild>
        <w:div w:id="2049136903">
          <w:marLeft w:val="0"/>
          <w:marRight w:val="0"/>
          <w:marTop w:val="0"/>
          <w:marBottom w:val="0"/>
          <w:divBdr>
            <w:top w:val="none" w:sz="0" w:space="0" w:color="auto"/>
            <w:left w:val="none" w:sz="0" w:space="0" w:color="auto"/>
            <w:bottom w:val="none" w:sz="0" w:space="0" w:color="auto"/>
            <w:right w:val="none" w:sz="0" w:space="0" w:color="auto"/>
          </w:divBdr>
          <w:divsChild>
            <w:div w:id="1587376543">
              <w:marLeft w:val="0"/>
              <w:marRight w:val="0"/>
              <w:marTop w:val="0"/>
              <w:marBottom w:val="0"/>
              <w:divBdr>
                <w:top w:val="none" w:sz="0" w:space="0" w:color="auto"/>
                <w:left w:val="none" w:sz="0" w:space="0" w:color="auto"/>
                <w:bottom w:val="none" w:sz="0" w:space="0" w:color="auto"/>
                <w:right w:val="none" w:sz="0" w:space="0" w:color="auto"/>
              </w:divBdr>
              <w:divsChild>
                <w:div w:id="89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00">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1775754">
      <w:bodyDiv w:val="1"/>
      <w:marLeft w:val="0"/>
      <w:marRight w:val="0"/>
      <w:marTop w:val="0"/>
      <w:marBottom w:val="0"/>
      <w:divBdr>
        <w:top w:val="none" w:sz="0" w:space="0" w:color="auto"/>
        <w:left w:val="none" w:sz="0" w:space="0" w:color="auto"/>
        <w:bottom w:val="none" w:sz="0" w:space="0" w:color="auto"/>
        <w:right w:val="none" w:sz="0" w:space="0" w:color="auto"/>
      </w:divBdr>
      <w:divsChild>
        <w:div w:id="1436100641">
          <w:marLeft w:val="0"/>
          <w:marRight w:val="0"/>
          <w:marTop w:val="0"/>
          <w:marBottom w:val="0"/>
          <w:divBdr>
            <w:top w:val="none" w:sz="0" w:space="0" w:color="auto"/>
            <w:left w:val="none" w:sz="0" w:space="0" w:color="auto"/>
            <w:bottom w:val="none" w:sz="0" w:space="0" w:color="auto"/>
            <w:right w:val="none" w:sz="0" w:space="0" w:color="auto"/>
          </w:divBdr>
          <w:divsChild>
            <w:div w:id="113329099">
              <w:marLeft w:val="0"/>
              <w:marRight w:val="0"/>
              <w:marTop w:val="0"/>
              <w:marBottom w:val="0"/>
              <w:divBdr>
                <w:top w:val="none" w:sz="0" w:space="0" w:color="auto"/>
                <w:left w:val="none" w:sz="0" w:space="0" w:color="auto"/>
                <w:bottom w:val="none" w:sz="0" w:space="0" w:color="auto"/>
                <w:right w:val="none" w:sz="0" w:space="0" w:color="auto"/>
              </w:divBdr>
            </w:div>
          </w:divsChild>
        </w:div>
        <w:div w:id="1338653446">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
            <w:div w:id="567233350">
              <w:marLeft w:val="0"/>
              <w:marRight w:val="0"/>
              <w:marTop w:val="0"/>
              <w:marBottom w:val="0"/>
              <w:divBdr>
                <w:top w:val="none" w:sz="0" w:space="0" w:color="auto"/>
                <w:left w:val="none" w:sz="0" w:space="0" w:color="auto"/>
                <w:bottom w:val="none" w:sz="0" w:space="0" w:color="auto"/>
                <w:right w:val="none" w:sz="0" w:space="0" w:color="auto"/>
              </w:divBdr>
            </w:div>
          </w:divsChild>
        </w:div>
        <w:div w:id="1684286447">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56665606">
      <w:bodyDiv w:val="1"/>
      <w:marLeft w:val="0"/>
      <w:marRight w:val="0"/>
      <w:marTop w:val="0"/>
      <w:marBottom w:val="0"/>
      <w:divBdr>
        <w:top w:val="none" w:sz="0" w:space="0" w:color="auto"/>
        <w:left w:val="none" w:sz="0" w:space="0" w:color="auto"/>
        <w:bottom w:val="none" w:sz="0" w:space="0" w:color="auto"/>
        <w:right w:val="none" w:sz="0" w:space="0" w:color="auto"/>
      </w:divBdr>
      <w:divsChild>
        <w:div w:id="1991445173">
          <w:marLeft w:val="0"/>
          <w:marRight w:val="0"/>
          <w:marTop w:val="0"/>
          <w:marBottom w:val="0"/>
          <w:divBdr>
            <w:top w:val="none" w:sz="0" w:space="0" w:color="auto"/>
            <w:left w:val="none" w:sz="0" w:space="0" w:color="auto"/>
            <w:bottom w:val="none" w:sz="0" w:space="0" w:color="auto"/>
            <w:right w:val="none" w:sz="0" w:space="0" w:color="auto"/>
          </w:divBdr>
          <w:divsChild>
            <w:div w:id="226769457">
              <w:marLeft w:val="0"/>
              <w:marRight w:val="0"/>
              <w:marTop w:val="0"/>
              <w:marBottom w:val="0"/>
              <w:divBdr>
                <w:top w:val="none" w:sz="0" w:space="0" w:color="auto"/>
                <w:left w:val="none" w:sz="0" w:space="0" w:color="auto"/>
                <w:bottom w:val="none" w:sz="0" w:space="0" w:color="auto"/>
                <w:right w:val="none" w:sz="0" w:space="0" w:color="auto"/>
              </w:divBdr>
            </w:div>
          </w:divsChild>
        </w:div>
        <w:div w:id="1605961272">
          <w:marLeft w:val="0"/>
          <w:marRight w:val="0"/>
          <w:marTop w:val="0"/>
          <w:marBottom w:val="0"/>
          <w:divBdr>
            <w:top w:val="none" w:sz="0" w:space="0" w:color="auto"/>
            <w:left w:val="none" w:sz="0" w:space="0" w:color="auto"/>
            <w:bottom w:val="none" w:sz="0" w:space="0" w:color="auto"/>
            <w:right w:val="none" w:sz="0" w:space="0" w:color="auto"/>
          </w:divBdr>
        </w:div>
      </w:divsChild>
    </w:div>
    <w:div w:id="563759868">
      <w:bodyDiv w:val="1"/>
      <w:marLeft w:val="0"/>
      <w:marRight w:val="0"/>
      <w:marTop w:val="0"/>
      <w:marBottom w:val="0"/>
      <w:divBdr>
        <w:top w:val="none" w:sz="0" w:space="0" w:color="auto"/>
        <w:left w:val="none" w:sz="0" w:space="0" w:color="auto"/>
        <w:bottom w:val="none" w:sz="0" w:space="0" w:color="auto"/>
        <w:right w:val="none" w:sz="0" w:space="0" w:color="auto"/>
      </w:divBdr>
      <w:divsChild>
        <w:div w:id="530455933">
          <w:marLeft w:val="0"/>
          <w:marRight w:val="0"/>
          <w:marTop w:val="0"/>
          <w:marBottom w:val="0"/>
          <w:divBdr>
            <w:top w:val="none" w:sz="0" w:space="0" w:color="auto"/>
            <w:left w:val="none" w:sz="0" w:space="0" w:color="auto"/>
            <w:bottom w:val="none" w:sz="0" w:space="0" w:color="auto"/>
            <w:right w:val="none" w:sz="0" w:space="0" w:color="auto"/>
          </w:divBdr>
          <w:divsChild>
            <w:div w:id="2098944764">
              <w:marLeft w:val="0"/>
              <w:marRight w:val="0"/>
              <w:marTop w:val="0"/>
              <w:marBottom w:val="0"/>
              <w:divBdr>
                <w:top w:val="none" w:sz="0" w:space="0" w:color="auto"/>
                <w:left w:val="none" w:sz="0" w:space="0" w:color="auto"/>
                <w:bottom w:val="none" w:sz="0" w:space="0" w:color="auto"/>
                <w:right w:val="none" w:sz="0" w:space="0" w:color="auto"/>
              </w:divBdr>
            </w:div>
          </w:divsChild>
        </w:div>
        <w:div w:id="625045419">
          <w:marLeft w:val="0"/>
          <w:marRight w:val="0"/>
          <w:marTop w:val="0"/>
          <w:marBottom w:val="0"/>
          <w:divBdr>
            <w:top w:val="none" w:sz="0" w:space="0" w:color="auto"/>
            <w:left w:val="none" w:sz="0" w:space="0" w:color="auto"/>
            <w:bottom w:val="none" w:sz="0" w:space="0" w:color="auto"/>
            <w:right w:val="none" w:sz="0" w:space="0" w:color="auto"/>
          </w:divBdr>
          <w:divsChild>
            <w:div w:id="1182814965">
              <w:marLeft w:val="0"/>
              <w:marRight w:val="0"/>
              <w:marTop w:val="0"/>
              <w:marBottom w:val="0"/>
              <w:divBdr>
                <w:top w:val="none" w:sz="0" w:space="0" w:color="auto"/>
                <w:left w:val="none" w:sz="0" w:space="0" w:color="auto"/>
                <w:bottom w:val="none" w:sz="0" w:space="0" w:color="auto"/>
                <w:right w:val="none" w:sz="0" w:space="0" w:color="auto"/>
              </w:divBdr>
            </w:div>
          </w:divsChild>
        </w:div>
        <w:div w:id="677997716">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05535654">
      <w:bodyDiv w:val="1"/>
      <w:marLeft w:val="0"/>
      <w:marRight w:val="0"/>
      <w:marTop w:val="0"/>
      <w:marBottom w:val="0"/>
      <w:divBdr>
        <w:top w:val="none" w:sz="0" w:space="0" w:color="auto"/>
        <w:left w:val="none" w:sz="0" w:space="0" w:color="auto"/>
        <w:bottom w:val="none" w:sz="0" w:space="0" w:color="auto"/>
        <w:right w:val="none" w:sz="0" w:space="0" w:color="auto"/>
      </w:divBdr>
      <w:divsChild>
        <w:div w:id="596451948">
          <w:marLeft w:val="0"/>
          <w:marRight w:val="0"/>
          <w:marTop w:val="0"/>
          <w:marBottom w:val="0"/>
          <w:divBdr>
            <w:top w:val="none" w:sz="0" w:space="0" w:color="auto"/>
            <w:left w:val="none" w:sz="0" w:space="0" w:color="auto"/>
            <w:bottom w:val="none" w:sz="0" w:space="0" w:color="auto"/>
            <w:right w:val="none" w:sz="0" w:space="0" w:color="auto"/>
          </w:divBdr>
          <w:divsChild>
            <w:div w:id="488595213">
              <w:marLeft w:val="0"/>
              <w:marRight w:val="0"/>
              <w:marTop w:val="0"/>
              <w:marBottom w:val="0"/>
              <w:divBdr>
                <w:top w:val="none" w:sz="0" w:space="0" w:color="auto"/>
                <w:left w:val="none" w:sz="0" w:space="0" w:color="auto"/>
                <w:bottom w:val="none" w:sz="0" w:space="0" w:color="auto"/>
                <w:right w:val="none" w:sz="0" w:space="0" w:color="auto"/>
              </w:divBdr>
              <w:divsChild>
                <w:div w:id="13822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8913">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4667675">
      <w:bodyDiv w:val="1"/>
      <w:marLeft w:val="0"/>
      <w:marRight w:val="0"/>
      <w:marTop w:val="0"/>
      <w:marBottom w:val="0"/>
      <w:divBdr>
        <w:top w:val="none" w:sz="0" w:space="0" w:color="auto"/>
        <w:left w:val="none" w:sz="0" w:space="0" w:color="auto"/>
        <w:bottom w:val="none" w:sz="0" w:space="0" w:color="auto"/>
        <w:right w:val="none" w:sz="0" w:space="0" w:color="auto"/>
      </w:divBdr>
      <w:divsChild>
        <w:div w:id="1204636464">
          <w:marLeft w:val="0"/>
          <w:marRight w:val="0"/>
          <w:marTop w:val="0"/>
          <w:marBottom w:val="0"/>
          <w:divBdr>
            <w:top w:val="none" w:sz="0" w:space="0" w:color="auto"/>
            <w:left w:val="none" w:sz="0" w:space="0" w:color="auto"/>
            <w:bottom w:val="none" w:sz="0" w:space="0" w:color="auto"/>
            <w:right w:val="none" w:sz="0" w:space="0" w:color="auto"/>
          </w:divBdr>
          <w:divsChild>
            <w:div w:id="1874659213">
              <w:marLeft w:val="0"/>
              <w:marRight w:val="0"/>
              <w:marTop w:val="0"/>
              <w:marBottom w:val="0"/>
              <w:divBdr>
                <w:top w:val="none" w:sz="0" w:space="0" w:color="auto"/>
                <w:left w:val="none" w:sz="0" w:space="0" w:color="auto"/>
                <w:bottom w:val="none" w:sz="0" w:space="0" w:color="auto"/>
                <w:right w:val="none" w:sz="0" w:space="0" w:color="auto"/>
              </w:divBdr>
              <w:divsChild>
                <w:div w:id="760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684">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66951385">
      <w:bodyDiv w:val="1"/>
      <w:marLeft w:val="0"/>
      <w:marRight w:val="0"/>
      <w:marTop w:val="0"/>
      <w:marBottom w:val="0"/>
      <w:divBdr>
        <w:top w:val="none" w:sz="0" w:space="0" w:color="auto"/>
        <w:left w:val="none" w:sz="0" w:space="0" w:color="auto"/>
        <w:bottom w:val="none" w:sz="0" w:space="0" w:color="auto"/>
        <w:right w:val="none" w:sz="0" w:space="0" w:color="auto"/>
      </w:divBdr>
      <w:divsChild>
        <w:div w:id="2059622621">
          <w:marLeft w:val="0"/>
          <w:marRight w:val="0"/>
          <w:marTop w:val="0"/>
          <w:marBottom w:val="0"/>
          <w:divBdr>
            <w:top w:val="none" w:sz="0" w:space="0" w:color="auto"/>
            <w:left w:val="none" w:sz="0" w:space="0" w:color="auto"/>
            <w:bottom w:val="none" w:sz="0" w:space="0" w:color="auto"/>
            <w:right w:val="none" w:sz="0" w:space="0" w:color="auto"/>
          </w:divBdr>
          <w:divsChild>
            <w:div w:id="1196112122">
              <w:marLeft w:val="0"/>
              <w:marRight w:val="0"/>
              <w:marTop w:val="0"/>
              <w:marBottom w:val="0"/>
              <w:divBdr>
                <w:top w:val="none" w:sz="0" w:space="0" w:color="auto"/>
                <w:left w:val="none" w:sz="0" w:space="0" w:color="auto"/>
                <w:bottom w:val="none" w:sz="0" w:space="0" w:color="auto"/>
                <w:right w:val="none" w:sz="0" w:space="0" w:color="auto"/>
              </w:divBdr>
            </w:div>
          </w:divsChild>
        </w:div>
        <w:div w:id="1143541976">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2981023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590">
          <w:marLeft w:val="0"/>
          <w:marRight w:val="0"/>
          <w:marTop w:val="0"/>
          <w:marBottom w:val="0"/>
          <w:divBdr>
            <w:top w:val="none" w:sz="0" w:space="0" w:color="auto"/>
            <w:left w:val="none" w:sz="0" w:space="0" w:color="auto"/>
            <w:bottom w:val="none" w:sz="0" w:space="0" w:color="auto"/>
            <w:right w:val="none" w:sz="0" w:space="0" w:color="auto"/>
          </w:divBdr>
          <w:divsChild>
            <w:div w:id="1590038775">
              <w:marLeft w:val="0"/>
              <w:marRight w:val="0"/>
              <w:marTop w:val="0"/>
              <w:marBottom w:val="0"/>
              <w:divBdr>
                <w:top w:val="none" w:sz="0" w:space="0" w:color="auto"/>
                <w:left w:val="none" w:sz="0" w:space="0" w:color="auto"/>
                <w:bottom w:val="none" w:sz="0" w:space="0" w:color="auto"/>
                <w:right w:val="none" w:sz="0" w:space="0" w:color="auto"/>
              </w:divBdr>
              <w:divsChild>
                <w:div w:id="1080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682">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50605211">
      <w:bodyDiv w:val="1"/>
      <w:marLeft w:val="0"/>
      <w:marRight w:val="0"/>
      <w:marTop w:val="0"/>
      <w:marBottom w:val="0"/>
      <w:divBdr>
        <w:top w:val="none" w:sz="0" w:space="0" w:color="auto"/>
        <w:left w:val="none" w:sz="0" w:space="0" w:color="auto"/>
        <w:bottom w:val="none" w:sz="0" w:space="0" w:color="auto"/>
        <w:right w:val="none" w:sz="0" w:space="0" w:color="auto"/>
      </w:divBdr>
      <w:divsChild>
        <w:div w:id="2002586865">
          <w:marLeft w:val="0"/>
          <w:marRight w:val="0"/>
          <w:marTop w:val="0"/>
          <w:marBottom w:val="0"/>
          <w:divBdr>
            <w:top w:val="none" w:sz="0" w:space="0" w:color="auto"/>
            <w:left w:val="none" w:sz="0" w:space="0" w:color="auto"/>
            <w:bottom w:val="none" w:sz="0" w:space="0" w:color="auto"/>
            <w:right w:val="none" w:sz="0" w:space="0" w:color="auto"/>
          </w:divBdr>
          <w:divsChild>
            <w:div w:id="1028022829">
              <w:marLeft w:val="0"/>
              <w:marRight w:val="0"/>
              <w:marTop w:val="0"/>
              <w:marBottom w:val="0"/>
              <w:divBdr>
                <w:top w:val="none" w:sz="0" w:space="0" w:color="auto"/>
                <w:left w:val="none" w:sz="0" w:space="0" w:color="auto"/>
                <w:bottom w:val="none" w:sz="0" w:space="0" w:color="auto"/>
                <w:right w:val="none" w:sz="0" w:space="0" w:color="auto"/>
              </w:divBdr>
              <w:divsChild>
                <w:div w:id="15813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7335">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04285146">
      <w:bodyDiv w:val="1"/>
      <w:marLeft w:val="0"/>
      <w:marRight w:val="0"/>
      <w:marTop w:val="0"/>
      <w:marBottom w:val="0"/>
      <w:divBdr>
        <w:top w:val="none" w:sz="0" w:space="0" w:color="auto"/>
        <w:left w:val="none" w:sz="0" w:space="0" w:color="auto"/>
        <w:bottom w:val="none" w:sz="0" w:space="0" w:color="auto"/>
        <w:right w:val="none" w:sz="0" w:space="0" w:color="auto"/>
      </w:divBdr>
      <w:divsChild>
        <w:div w:id="1364016271">
          <w:marLeft w:val="0"/>
          <w:marRight w:val="0"/>
          <w:marTop w:val="0"/>
          <w:marBottom w:val="0"/>
          <w:divBdr>
            <w:top w:val="none" w:sz="0" w:space="0" w:color="auto"/>
            <w:left w:val="none" w:sz="0" w:space="0" w:color="auto"/>
            <w:bottom w:val="none" w:sz="0" w:space="0" w:color="auto"/>
            <w:right w:val="none" w:sz="0" w:space="0" w:color="auto"/>
          </w:divBdr>
          <w:divsChild>
            <w:div w:id="696274504">
              <w:marLeft w:val="0"/>
              <w:marRight w:val="0"/>
              <w:marTop w:val="0"/>
              <w:marBottom w:val="0"/>
              <w:divBdr>
                <w:top w:val="none" w:sz="0" w:space="0" w:color="auto"/>
                <w:left w:val="none" w:sz="0" w:space="0" w:color="auto"/>
                <w:bottom w:val="none" w:sz="0" w:space="0" w:color="auto"/>
                <w:right w:val="none" w:sz="0" w:space="0" w:color="auto"/>
              </w:divBdr>
              <w:divsChild>
                <w:div w:id="8686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5307">
          <w:marLeft w:val="0"/>
          <w:marRight w:val="0"/>
          <w:marTop w:val="0"/>
          <w:marBottom w:val="0"/>
          <w:divBdr>
            <w:top w:val="none" w:sz="0" w:space="0" w:color="auto"/>
            <w:left w:val="none" w:sz="0" w:space="0" w:color="auto"/>
            <w:bottom w:val="none" w:sz="0" w:space="0" w:color="auto"/>
            <w:right w:val="none" w:sz="0" w:space="0" w:color="auto"/>
          </w:divBdr>
        </w:div>
      </w:divsChild>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4</cp:revision>
  <cp:lastPrinted>2021-07-05T18:13:00Z</cp:lastPrinted>
  <dcterms:created xsi:type="dcterms:W3CDTF">2021-07-19T12:03:00Z</dcterms:created>
  <dcterms:modified xsi:type="dcterms:W3CDTF">2021-07-21T10:35:00Z</dcterms:modified>
</cp:coreProperties>
</file>