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4C" w:rsidRPr="00F7604C" w:rsidRDefault="00F7604C" w:rsidP="00F7604C">
      <w:pPr>
        <w:autoSpaceDE w:val="0"/>
        <w:autoSpaceDN w:val="0"/>
        <w:adjustRightInd w:val="0"/>
        <w:spacing w:after="0" w:line="240" w:lineRule="auto"/>
        <w:rPr>
          <w:rFonts w:ascii="StoneSerif-Bold" w:hAnsi="StoneSerif-Bold" w:cs="StoneSerif-Bold"/>
          <w:b/>
          <w:bCs/>
          <w:color w:val="FF0000"/>
        </w:rPr>
      </w:pPr>
      <w:r>
        <w:rPr>
          <w:rFonts w:ascii="StoneSerif-Bold" w:hAnsi="StoneSerif-Bold" w:cs="StoneSerif-Bold"/>
          <w:b/>
          <w:bCs/>
          <w:color w:val="FF0000"/>
        </w:rPr>
        <w:t>Genesis 41: 46-49</w:t>
      </w:r>
    </w:p>
    <w:p w:rsidR="00F7604C" w:rsidRDefault="00F7604C" w:rsidP="00F7604C">
      <w:pPr>
        <w:autoSpaceDE w:val="0"/>
        <w:autoSpaceDN w:val="0"/>
        <w:adjustRightInd w:val="0"/>
        <w:spacing w:after="0" w:line="240" w:lineRule="auto"/>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971550</wp:posOffset>
            </wp:positionH>
            <wp:positionV relativeFrom="page">
              <wp:posOffset>2971800</wp:posOffset>
            </wp:positionV>
            <wp:extent cx="2038350" cy="1903730"/>
            <wp:effectExtent l="0" t="0" r="0" b="1270"/>
            <wp:wrapTight wrapText="bothSides">
              <wp:wrapPolygon edited="0">
                <wp:start x="0" y="0"/>
                <wp:lineTo x="0" y="21398"/>
                <wp:lineTo x="21398" y="21398"/>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5B.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1903730"/>
                    </a:xfrm>
                    <a:prstGeom prst="rect">
                      <a:avLst/>
                    </a:prstGeom>
                  </pic:spPr>
                </pic:pic>
              </a:graphicData>
            </a:graphic>
          </wp:anchor>
        </w:drawing>
      </w:r>
      <w:r w:rsidRPr="00F7604C">
        <w:rPr>
          <w:rFonts w:ascii="StoneSerif-Bold" w:hAnsi="StoneSerif-Bold" w:cs="StoneSerif-Bold"/>
          <w:bCs/>
        </w:rPr>
        <w:t xml:space="preserve">Joseph was thirty years old when he entered the service of Pharaoh </w:t>
      </w:r>
      <w:proofErr w:type="gramStart"/>
      <w:r w:rsidRPr="00F7604C">
        <w:rPr>
          <w:rFonts w:ascii="StoneSerif-Bold" w:hAnsi="StoneSerif-Bold" w:cs="StoneSerif-Bold"/>
          <w:bCs/>
        </w:rPr>
        <w:t>king</w:t>
      </w:r>
      <w:proofErr w:type="gramEnd"/>
      <w:r w:rsidRPr="00F7604C">
        <w:rPr>
          <w:rFonts w:ascii="StoneSerif-Bold" w:hAnsi="StoneSerif-Bold" w:cs="StoneSerif-Bold"/>
          <w:bCs/>
        </w:rPr>
        <w:t xml:space="preserve"> of Egypt. And Joseph went out from the presence of Pharaoh, and went through all the land of Egypt. During the seven plenteous years the earth produced abundantly. He gathered up all the food of the seven years when there was plenty</w:t>
      </w:r>
      <w:r w:rsidRPr="00F7604C">
        <w:rPr>
          <w:rFonts w:ascii="StoneSerif-Bold" w:hAnsi="StoneSerif-Bold" w:cs="StoneSerif-Bold"/>
          <w:bCs/>
          <w:vertAlign w:val="superscript"/>
        </w:rPr>
        <w:t xml:space="preserve"> </w:t>
      </w:r>
      <w:r w:rsidRPr="00F7604C">
        <w:rPr>
          <w:rFonts w:ascii="StoneSerif-Bold" w:hAnsi="StoneSerif-Bold" w:cs="StoneSerif-Bold"/>
          <w:bCs/>
        </w:rPr>
        <w:t>in the land of Egypt, and stored up food in the cities; he stored up in every city the food from the fields around it. So Joseph stored up grain in such abundance—like the sand of the sea—that he stopped measuring it; it was beyond measure.</w:t>
      </w:r>
    </w:p>
    <w:p w:rsidR="00F7604C" w:rsidRDefault="00F7604C" w:rsidP="00F7604C">
      <w:pPr>
        <w:autoSpaceDE w:val="0"/>
        <w:autoSpaceDN w:val="0"/>
        <w:adjustRightInd w:val="0"/>
        <w:spacing w:after="0" w:line="240" w:lineRule="auto"/>
        <w:rPr>
          <w:rFonts w:ascii="StoneSerif-Bold" w:hAnsi="StoneSerif-Bold" w:cs="StoneSerif-Bold"/>
          <w:bCs/>
        </w:rPr>
      </w:pPr>
    </w:p>
    <w:p w:rsidR="00F7604C" w:rsidRPr="00F7604C" w:rsidRDefault="00F7604C" w:rsidP="00F7604C">
      <w:pPr>
        <w:autoSpaceDE w:val="0"/>
        <w:autoSpaceDN w:val="0"/>
        <w:adjustRightInd w:val="0"/>
        <w:spacing w:after="0" w:line="240" w:lineRule="auto"/>
        <w:rPr>
          <w:rFonts w:ascii="StoneSerif-Bold" w:hAnsi="StoneSerif-Bold" w:cs="StoneSerif-Bold"/>
          <w:bCs/>
        </w:rPr>
      </w:pPr>
    </w:p>
    <w:p w:rsidR="00394F61" w:rsidRPr="00F25813" w:rsidRDefault="00394F61" w:rsidP="004F2C68">
      <w:pPr>
        <w:autoSpaceDE w:val="0"/>
        <w:autoSpaceDN w:val="0"/>
        <w:adjustRightInd w:val="0"/>
        <w:spacing w:after="0" w:line="240" w:lineRule="auto"/>
        <w:rPr>
          <w:rFonts w:ascii="StoneSerif-Bold" w:hAnsi="StoneSerif-Bold" w:cs="StoneSerif-Bold"/>
          <w:bCs/>
        </w:rPr>
      </w:pPr>
    </w:p>
    <w:p w:rsidR="00F25813" w:rsidRPr="007860B1" w:rsidRDefault="00F25813" w:rsidP="004F2C68">
      <w:pPr>
        <w:autoSpaceDE w:val="0"/>
        <w:autoSpaceDN w:val="0"/>
        <w:adjustRightInd w:val="0"/>
        <w:spacing w:after="0" w:line="240" w:lineRule="auto"/>
        <w:rPr>
          <w:rFonts w:ascii="StoneSerif-Bold" w:hAnsi="StoneSerif-Bold" w:cs="StoneSerif-Bold"/>
          <w:b/>
          <w:bCs/>
          <w:color w:val="FF0000"/>
        </w:rPr>
      </w:pPr>
    </w:p>
    <w:p w:rsidR="00F7604C" w:rsidRPr="00F7604C" w:rsidRDefault="00F7604C" w:rsidP="00F7604C">
      <w:pPr>
        <w:contextualSpacing/>
        <w:rPr>
          <w:rFonts w:ascii="StoneSerif-Bold" w:hAnsi="StoneSerif-Bold" w:cs="StoneSerif-Bold"/>
          <w:b/>
          <w:bCs/>
          <w:color w:val="FF0000"/>
        </w:rPr>
      </w:pPr>
      <w:r>
        <w:rPr>
          <w:rFonts w:ascii="StoneSerif-Bold" w:hAnsi="StoneSerif-Bold" w:cs="StoneSerif-Bold"/>
          <w:b/>
          <w:bCs/>
          <w:color w:val="FF0000"/>
        </w:rPr>
        <w:t>Luke 8: 4-15</w:t>
      </w:r>
    </w:p>
    <w:p w:rsidR="00F7604C" w:rsidRPr="00F7604C" w:rsidRDefault="00F7604C" w:rsidP="00F7604C">
      <w:pPr>
        <w:contextualSpacing/>
        <w:rPr>
          <w:rFonts w:ascii="StoneSerif-Bold" w:hAnsi="StoneSerif-Bold" w:cs="StoneSerif-Bold"/>
          <w:bCs/>
        </w:rPr>
      </w:pPr>
      <w:r w:rsidRPr="00F7604C">
        <w:rPr>
          <w:rFonts w:ascii="StoneSerif-Bold" w:hAnsi="StoneSerif-Bold" w:cs="StoneSerif-Bold"/>
          <w:bCs/>
        </w:rPr>
        <w:t>When a great crowd gathered and people from town after town came to him, he said in a parable: “A sower went out to sow his seed; and as he sowed, some fell on the path and was trampled on, and the birds of the air ate it up. Some fell on the rock; and as it grew up, it withered for lack of moisture. Some fell among thorns, and the thorns grew with it and choked it. Some fell into good soil, and when it grew, it produced a hundredfold.” As he said this, he called out, “Let anyone with ears to hear listen!”</w:t>
      </w:r>
    </w:p>
    <w:p w:rsidR="00F7604C" w:rsidRPr="00F7604C" w:rsidRDefault="00F7604C" w:rsidP="00F7604C">
      <w:pPr>
        <w:contextualSpacing/>
        <w:rPr>
          <w:rFonts w:ascii="StoneSerif-Bold" w:hAnsi="StoneSerif-Bold" w:cs="StoneSerif-Bold"/>
          <w:bCs/>
        </w:rPr>
      </w:pPr>
      <w:r w:rsidRPr="00F7604C">
        <w:rPr>
          <w:rFonts w:ascii="StoneSerif-Bold" w:hAnsi="StoneSerif-Bold" w:cs="StoneSerif-Bold"/>
          <w:bCs/>
        </w:rPr>
        <w:t>Then his disciples asked him what this parable meant. He said, “To you it has been given to know the secrets of the kingdom of God; but to others I speak in parables, so that ‘looking they may not perceive, and listening they may not understand.’</w:t>
      </w:r>
    </w:p>
    <w:p w:rsidR="00F7604C" w:rsidRPr="00F7604C" w:rsidRDefault="00F7604C" w:rsidP="00F7604C">
      <w:pPr>
        <w:contextualSpacing/>
        <w:rPr>
          <w:rFonts w:ascii="StoneSerif-Bold" w:hAnsi="StoneSerif-Bold" w:cs="StoneSerif-Bold"/>
          <w:bCs/>
        </w:rPr>
      </w:pPr>
      <w:r w:rsidRPr="00F7604C">
        <w:rPr>
          <w:rFonts w:ascii="StoneSerif-Bold" w:hAnsi="StoneSerif-Bold" w:cs="StoneSerif-Bold"/>
          <w:bCs/>
        </w:rPr>
        <w:t>“Now the parable is this: The seed is the word of God. The ones on the path are those who have heard; then the devil comes and takes away the word from their hearts, so that they may not believe and be saved. The ones on the rock are those who, when they hear the word, receive it with joy. But these have no root; they believe only for a while and in a time of testing fall away. As for what fell among the thorns, these are the ones who hear; but as they go on their way, they are choked by the cares and riches and pleasures of life, and their fruit does not mature. But as for that in the good soil, these are the ones who, when they hear the word, hold it fast in an honest and good heart, and bear fruit with patient endurance.</w:t>
      </w:r>
    </w:p>
    <w:p w:rsidR="00394F61" w:rsidRPr="00F7604C" w:rsidRDefault="00394F61" w:rsidP="006A0AB2">
      <w:pPr>
        <w:contextualSpacing/>
        <w:rPr>
          <w:rFonts w:ascii="StoneSerif-Bold" w:hAnsi="StoneSerif-Bold" w:cs="StoneSerif-Bold"/>
          <w:bCs/>
        </w:rPr>
      </w:pPr>
    </w:p>
    <w:p w:rsidR="00F25813" w:rsidRPr="007860B1" w:rsidRDefault="00F25813" w:rsidP="006A0AB2">
      <w:pPr>
        <w:contextualSpacing/>
        <w:rPr>
          <w:rFonts w:ascii="StoneSerif-Bold" w:hAnsi="StoneSerif-Bold" w:cs="StoneSerif-Bold"/>
          <w:b/>
          <w:bCs/>
        </w:rPr>
      </w:pPr>
    </w:p>
    <w:p w:rsidR="003B0CE6" w:rsidRPr="007860B1" w:rsidRDefault="003B0CE6" w:rsidP="00FD7BB3">
      <w:pPr>
        <w:contextualSpacing/>
        <w:rPr>
          <w:rFonts w:ascii="StoneSerif-Bold" w:hAnsi="StoneSerif-Bold" w:cs="StoneSerif-Bold"/>
          <w:b/>
          <w:bCs/>
          <w:color w:val="7030A0"/>
        </w:rPr>
      </w:pPr>
      <w:r w:rsidRPr="007860B1">
        <w:rPr>
          <w:rFonts w:ascii="StoneSerif-Bold" w:hAnsi="StoneSerif-Bold" w:cs="StoneSerif-Bold"/>
          <w:b/>
          <w:bCs/>
          <w:color w:val="7030A0"/>
        </w:rPr>
        <w:t>NOT</w:t>
      </w:r>
      <w:bookmarkStart w:id="0" w:name="_GoBack"/>
      <w:bookmarkEnd w:id="0"/>
      <w:r w:rsidRPr="007860B1">
        <w:rPr>
          <w:rFonts w:ascii="StoneSerif-Bold" w:hAnsi="StoneSerif-Bold" w:cs="StoneSerif-Bold"/>
          <w:b/>
          <w:bCs/>
          <w:color w:val="7030A0"/>
        </w:rPr>
        <w:t>ICES:</w:t>
      </w:r>
    </w:p>
    <w:p w:rsidR="000E1B00" w:rsidRPr="007860B1" w:rsidRDefault="000E1B00" w:rsidP="00FD7BB3">
      <w:pPr>
        <w:contextualSpacing/>
        <w:rPr>
          <w:rFonts w:ascii="StoneSerif-Bold" w:hAnsi="StoneSerif-Bold" w:cs="StoneSerif-Bold"/>
          <w:bCs/>
        </w:rPr>
      </w:pPr>
      <w:r w:rsidRPr="007860B1">
        <w:rPr>
          <w:rFonts w:ascii="StoneSerif-Bold" w:hAnsi="StoneSerif-Bold" w:cs="StoneSerif-Bold"/>
          <w:bCs/>
        </w:rPr>
        <w:t xml:space="preserve">At the end of the service please take </w:t>
      </w:r>
      <w:r w:rsidR="00F7604C">
        <w:rPr>
          <w:rFonts w:ascii="StoneSerif-Bold" w:hAnsi="StoneSerif-Bold" w:cs="StoneSerif-Bold"/>
          <w:bCs/>
        </w:rPr>
        <w:t>your service booklet and this sheet home with you.</w:t>
      </w:r>
    </w:p>
    <w:p w:rsidR="000E1B00" w:rsidRPr="007860B1" w:rsidRDefault="000E1B00" w:rsidP="00FD7BB3">
      <w:pPr>
        <w:contextualSpacing/>
        <w:rPr>
          <w:rFonts w:ascii="StoneSerif-Bold" w:hAnsi="StoneSerif-Bold" w:cs="StoneSerif-Bold"/>
          <w:bCs/>
        </w:rPr>
      </w:pPr>
    </w:p>
    <w:p w:rsidR="00F7604C" w:rsidRPr="007860B1" w:rsidRDefault="000E1B00" w:rsidP="00FD7BB3">
      <w:pPr>
        <w:contextualSpacing/>
        <w:rPr>
          <w:rFonts w:ascii="StoneSerif-Bold" w:hAnsi="StoneSerif-Bold" w:cs="StoneSerif-Bold"/>
          <w:bCs/>
        </w:rPr>
      </w:pPr>
      <w:r w:rsidRPr="007860B1">
        <w:rPr>
          <w:rFonts w:ascii="StoneSerif-Bold" w:hAnsi="StoneSerif-Bold" w:cs="StoneSerif-Bold"/>
          <w:bCs/>
        </w:rPr>
        <w:t>To comply with NHS Test &amp; Trace we ask you to fill in the contact sheet and place this in a separate box at the back of church.</w:t>
      </w:r>
      <w:r w:rsidR="00E84CE6" w:rsidRPr="007860B1">
        <w:rPr>
          <w:rFonts w:ascii="StoneSerif-Bold" w:hAnsi="StoneSerif-Bold" w:cs="StoneSerif-Bold"/>
          <w:bCs/>
        </w:rPr>
        <w:t xml:space="preserve"> </w:t>
      </w:r>
      <w:r w:rsidR="00386113" w:rsidRPr="007860B1">
        <w:rPr>
          <w:rFonts w:ascii="StoneSerif-Bold" w:hAnsi="StoneSerif-Bold" w:cs="StoneSerif-Bold"/>
          <w:bCs/>
        </w:rPr>
        <w:t xml:space="preserve">Please do not fold the sheet. For the time enter the time of the service you are attending. </w:t>
      </w:r>
      <w:r w:rsidR="00E84CE6" w:rsidRPr="007860B1">
        <w:rPr>
          <w:rFonts w:ascii="StoneSerif-Bold" w:hAnsi="StoneSerif-Bold" w:cs="StoneSerif-Bold"/>
          <w:bCs/>
        </w:rPr>
        <w:t>If you are using the NHS app the QR code is displayed at the back of church and in the porch.</w:t>
      </w:r>
    </w:p>
    <w:p w:rsidR="00176AC8" w:rsidRPr="007860B1" w:rsidRDefault="00176AC8" w:rsidP="00FD7BB3">
      <w:pPr>
        <w:contextualSpacing/>
        <w:rPr>
          <w:rFonts w:ascii="StoneSerif-Bold" w:hAnsi="StoneSerif-Bold" w:cs="StoneSerif-Bold"/>
          <w:bCs/>
        </w:rPr>
      </w:pPr>
    </w:p>
    <w:p w:rsidR="006C21CD" w:rsidRPr="00F7604C" w:rsidRDefault="003B0CE6" w:rsidP="00F20F32">
      <w:pPr>
        <w:contextualSpacing/>
        <w:rPr>
          <w:rFonts w:ascii="StoneSerif-Bold" w:hAnsi="StoneSerif-Bold" w:cs="StoneSerif-Bold"/>
          <w:b/>
          <w:bCs/>
          <w:color w:val="7030A0"/>
        </w:rPr>
      </w:pPr>
      <w:r w:rsidRPr="007860B1">
        <w:rPr>
          <w:rFonts w:ascii="StoneSerif-Bold" w:hAnsi="StoneSerif-Bold" w:cs="StoneSerif-Bold"/>
          <w:b/>
          <w:bCs/>
          <w:color w:val="7030A0"/>
        </w:rPr>
        <w:t>Forthcoming services:</w:t>
      </w:r>
    </w:p>
    <w:p w:rsidR="00F20F32" w:rsidRDefault="00F25813" w:rsidP="00FD7BB3">
      <w:pPr>
        <w:contextualSpacing/>
        <w:rPr>
          <w:rFonts w:ascii="StoneSerif-Bold" w:hAnsi="StoneSerif-Bold" w:cs="StoneSerif-Bold"/>
          <w:bCs/>
        </w:rPr>
      </w:pPr>
      <w:r>
        <w:rPr>
          <w:rFonts w:ascii="StoneSerif-Bold" w:hAnsi="StoneSerif-Bold" w:cs="StoneSerif-Bold"/>
          <w:bCs/>
        </w:rPr>
        <w:t>24</w:t>
      </w:r>
      <w:r w:rsidRPr="00F25813">
        <w:rPr>
          <w:rFonts w:ascii="StoneSerif-Bold" w:hAnsi="StoneSerif-Bold" w:cs="StoneSerif-Bold"/>
          <w:bCs/>
          <w:vertAlign w:val="superscript"/>
        </w:rPr>
        <w:t>th</w:t>
      </w:r>
      <w:r>
        <w:rPr>
          <w:rFonts w:ascii="StoneSerif-Bold" w:hAnsi="StoneSerif-Bold" w:cs="StoneSerif-Bold"/>
          <w:bCs/>
        </w:rPr>
        <w:t xml:space="preserve"> January </w:t>
      </w:r>
      <w:r w:rsidR="00DE5234">
        <w:rPr>
          <w:rFonts w:ascii="StoneSerif-Bold" w:hAnsi="StoneSerif-Bold" w:cs="StoneSerif-Bold"/>
          <w:bCs/>
        </w:rPr>
        <w:t xml:space="preserve">  Epiphany 3</w:t>
      </w:r>
    </w:p>
    <w:p w:rsidR="00F25813" w:rsidRDefault="00BC1738" w:rsidP="00FD7BB3">
      <w:pPr>
        <w:contextualSpacing/>
        <w:rPr>
          <w:rFonts w:ascii="StoneSerif-Bold" w:hAnsi="StoneSerif-Bold" w:cs="StoneSerif-Bold"/>
          <w:bCs/>
        </w:rPr>
      </w:pPr>
      <w:r>
        <w:rPr>
          <w:rFonts w:ascii="StoneSerif-Bold" w:hAnsi="StoneSerif-Bold" w:cs="StoneSerif-Bold"/>
          <w:bCs/>
        </w:rPr>
        <w:t>9.30am    Holy Communion at St Mary’s</w:t>
      </w:r>
    </w:p>
    <w:p w:rsidR="00BC1738" w:rsidRDefault="00BC1738" w:rsidP="00FD7BB3">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BC1738" w:rsidRDefault="00BC1738" w:rsidP="00FD7BB3">
      <w:pPr>
        <w:contextualSpacing/>
        <w:rPr>
          <w:rFonts w:ascii="StoneSerif-Bold" w:hAnsi="StoneSerif-Bold" w:cs="StoneSerif-Bold"/>
          <w:bCs/>
        </w:rPr>
      </w:pPr>
    </w:p>
    <w:p w:rsidR="00BC1738" w:rsidRDefault="00BC1738" w:rsidP="00FD7BB3">
      <w:pPr>
        <w:contextualSpacing/>
        <w:rPr>
          <w:rFonts w:ascii="StoneSerif-Bold" w:hAnsi="StoneSerif-Bold" w:cs="StoneSerif-Bold"/>
          <w:bCs/>
        </w:rPr>
      </w:pPr>
      <w:r>
        <w:rPr>
          <w:rFonts w:ascii="StoneSerif-Bold" w:hAnsi="StoneSerif-Bold" w:cs="StoneSerif-Bold"/>
          <w:bCs/>
        </w:rPr>
        <w:t>30</w:t>
      </w:r>
      <w:r w:rsidRPr="00BC1738">
        <w:rPr>
          <w:rFonts w:ascii="StoneSerif-Bold" w:hAnsi="StoneSerif-Bold" w:cs="StoneSerif-Bold"/>
          <w:bCs/>
          <w:vertAlign w:val="superscript"/>
        </w:rPr>
        <w:t>th</w:t>
      </w:r>
      <w:r>
        <w:rPr>
          <w:rFonts w:ascii="StoneSerif-Bold" w:hAnsi="StoneSerif-Bold" w:cs="StoneSerif-Bold"/>
          <w:bCs/>
        </w:rPr>
        <w:t xml:space="preserve"> January</w:t>
      </w:r>
      <w:r w:rsidR="00DE5234">
        <w:rPr>
          <w:rFonts w:ascii="StoneSerif-Bold" w:hAnsi="StoneSerif-Bold" w:cs="StoneSerif-Bold"/>
          <w:bCs/>
        </w:rPr>
        <w:t xml:space="preserve">  Candlemas</w:t>
      </w:r>
    </w:p>
    <w:p w:rsidR="00BC1738" w:rsidRDefault="00BC1738" w:rsidP="00FD7BB3">
      <w:pPr>
        <w:contextualSpacing/>
        <w:rPr>
          <w:rFonts w:ascii="StoneSerif-Bold" w:hAnsi="StoneSerif-Bold" w:cs="StoneSerif-Bold"/>
          <w:bCs/>
        </w:rPr>
      </w:pPr>
      <w:r>
        <w:rPr>
          <w:rFonts w:ascii="StoneSerif-Bold" w:hAnsi="StoneSerif-Bold" w:cs="StoneSerif-Bold"/>
          <w:bCs/>
        </w:rPr>
        <w:t xml:space="preserve">10.30am   Benefice service of Holy Communion at St </w:t>
      </w:r>
      <w:r w:rsidR="00F7604C">
        <w:rPr>
          <w:rFonts w:ascii="StoneSerif-Bold" w:hAnsi="StoneSerif-Bold" w:cs="StoneSerif-Bold"/>
          <w:bCs/>
        </w:rPr>
        <w:t xml:space="preserve">  </w:t>
      </w:r>
      <w:r w:rsidR="00F7604C">
        <w:rPr>
          <w:rFonts w:ascii="StoneSerif-Bold" w:hAnsi="StoneSerif-Bold" w:cs="StoneSerif-Bold"/>
          <w:bCs/>
        </w:rPr>
        <w:tab/>
        <w:t xml:space="preserve">    </w:t>
      </w:r>
      <w:r>
        <w:rPr>
          <w:rFonts w:ascii="StoneSerif-Bold" w:hAnsi="StoneSerif-Bold" w:cs="StoneSerif-Bold"/>
          <w:bCs/>
        </w:rPr>
        <w:t>Mary’s.</w:t>
      </w:r>
    </w:p>
    <w:p w:rsidR="00F7604C" w:rsidRDefault="00F7604C" w:rsidP="00FD7BB3">
      <w:pPr>
        <w:contextualSpacing/>
        <w:rPr>
          <w:rFonts w:ascii="StoneSerif-Bold" w:hAnsi="StoneSerif-Bold" w:cs="StoneSerif-Bold"/>
          <w:bCs/>
        </w:rPr>
      </w:pPr>
    </w:p>
    <w:p w:rsidR="00F7604C" w:rsidRDefault="00F7604C" w:rsidP="00FD7BB3">
      <w:pPr>
        <w:contextualSpacing/>
        <w:rPr>
          <w:rFonts w:ascii="StoneSerif-Bold" w:hAnsi="StoneSerif-Bold" w:cs="StoneSerif-Bold"/>
          <w:bCs/>
        </w:rPr>
      </w:pPr>
      <w:r>
        <w:rPr>
          <w:rFonts w:ascii="StoneSerif-Bold" w:hAnsi="StoneSerif-Bold" w:cs="StoneSerif-Bold"/>
          <w:bCs/>
        </w:rPr>
        <w:t>7</w:t>
      </w:r>
      <w:r w:rsidRPr="00F7604C">
        <w:rPr>
          <w:rFonts w:ascii="StoneSerif-Bold" w:hAnsi="StoneSerif-Bold" w:cs="StoneSerif-Bold"/>
          <w:bCs/>
          <w:vertAlign w:val="superscript"/>
        </w:rPr>
        <w:t>th</w:t>
      </w:r>
      <w:r>
        <w:rPr>
          <w:rFonts w:ascii="StoneSerif-Bold" w:hAnsi="StoneSerif-Bold" w:cs="StoneSerif-Bold"/>
          <w:bCs/>
        </w:rPr>
        <w:t xml:space="preserve"> February   </w:t>
      </w:r>
      <w:proofErr w:type="gramStart"/>
      <w:r>
        <w:rPr>
          <w:rFonts w:ascii="StoneSerif-Bold" w:hAnsi="StoneSerif-Bold" w:cs="StoneSerif-Bold"/>
          <w:bCs/>
        </w:rPr>
        <w:t>The</w:t>
      </w:r>
      <w:proofErr w:type="gramEnd"/>
      <w:r>
        <w:rPr>
          <w:rFonts w:ascii="StoneSerif-Bold" w:hAnsi="StoneSerif-Bold" w:cs="StoneSerif-Bold"/>
          <w:bCs/>
        </w:rPr>
        <w:t xml:space="preserve"> Second Sunday before Lent</w:t>
      </w:r>
    </w:p>
    <w:p w:rsidR="00F7604C" w:rsidRDefault="00F7604C" w:rsidP="00FD7BB3">
      <w:pPr>
        <w:contextualSpacing/>
        <w:rPr>
          <w:rFonts w:ascii="StoneSerif-Bold" w:hAnsi="StoneSerif-Bold" w:cs="StoneSerif-Bold"/>
          <w:bCs/>
        </w:rPr>
      </w:pPr>
      <w:r>
        <w:rPr>
          <w:rFonts w:ascii="StoneSerif-Bold" w:hAnsi="StoneSerif-Bold" w:cs="StoneSerif-Bold"/>
          <w:bCs/>
        </w:rPr>
        <w:t>9.30am    Morning Prayer at St Mary’s</w:t>
      </w:r>
    </w:p>
    <w:p w:rsidR="00F7604C" w:rsidRDefault="00F7604C" w:rsidP="00FD7BB3">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F7604C" w:rsidRDefault="00F7604C" w:rsidP="00FD7BB3">
      <w:pPr>
        <w:contextualSpacing/>
        <w:rPr>
          <w:rFonts w:ascii="StoneSerif-Bold" w:hAnsi="StoneSerif-Bold" w:cs="StoneSerif-Bold"/>
          <w:bCs/>
        </w:rPr>
      </w:pPr>
      <w:r>
        <w:rPr>
          <w:rFonts w:ascii="StoneSerif-Bold" w:hAnsi="StoneSerif-Bold" w:cs="StoneSerif-Bold"/>
          <w:bCs/>
        </w:rPr>
        <w:t xml:space="preserve">6.30pm    </w:t>
      </w:r>
      <w:proofErr w:type="gramStart"/>
      <w:r>
        <w:rPr>
          <w:rFonts w:ascii="StoneSerif-Bold" w:hAnsi="StoneSerif-Bold" w:cs="StoneSerif-Bold"/>
          <w:bCs/>
        </w:rPr>
        <w:t>The</w:t>
      </w:r>
      <w:proofErr w:type="gramEnd"/>
      <w:r>
        <w:rPr>
          <w:rFonts w:ascii="StoneSerif-Bold" w:hAnsi="StoneSerif-Bold" w:cs="StoneSerif-Bold"/>
          <w:bCs/>
        </w:rPr>
        <w:t xml:space="preserve"> evening service of Holy Communion is </w:t>
      </w:r>
      <w:r>
        <w:rPr>
          <w:rFonts w:ascii="StoneSerif-Bold" w:hAnsi="StoneSerif-Bold" w:cs="StoneSerif-Bold"/>
          <w:bCs/>
        </w:rPr>
        <w:tab/>
        <w:t xml:space="preserve">    temporarily suspended</w:t>
      </w:r>
    </w:p>
    <w:p w:rsidR="00F7604C" w:rsidRDefault="00F7604C" w:rsidP="00FD7BB3">
      <w:pPr>
        <w:contextualSpacing/>
        <w:rPr>
          <w:rFonts w:ascii="StoneSerif-Bold" w:hAnsi="StoneSerif-Bold" w:cs="StoneSerif-Bold"/>
          <w:bCs/>
        </w:rPr>
      </w:pPr>
    </w:p>
    <w:p w:rsidR="00F7604C" w:rsidRDefault="00F7604C" w:rsidP="00FD7BB3">
      <w:pPr>
        <w:contextualSpacing/>
        <w:rPr>
          <w:rFonts w:ascii="StoneSerif-Bold" w:hAnsi="StoneSerif-Bold" w:cs="StoneSerif-Bold"/>
          <w:bCs/>
        </w:rPr>
      </w:pPr>
      <w:r>
        <w:rPr>
          <w:rFonts w:ascii="StoneSerif-Bold" w:hAnsi="StoneSerif-Bold" w:cs="StoneSerif-Bold"/>
          <w:bCs/>
        </w:rPr>
        <w:t>14</w:t>
      </w:r>
      <w:r w:rsidRPr="00F7604C">
        <w:rPr>
          <w:rFonts w:ascii="StoneSerif-Bold" w:hAnsi="StoneSerif-Bold" w:cs="StoneSerif-Bold"/>
          <w:bCs/>
          <w:vertAlign w:val="superscript"/>
        </w:rPr>
        <w:t>th</w:t>
      </w:r>
      <w:r>
        <w:rPr>
          <w:rFonts w:ascii="StoneSerif-Bold" w:hAnsi="StoneSerif-Bold" w:cs="StoneSerif-Bold"/>
          <w:bCs/>
        </w:rPr>
        <w:t xml:space="preserve"> </w:t>
      </w:r>
      <w:proofErr w:type="gramStart"/>
      <w:r>
        <w:rPr>
          <w:rFonts w:ascii="StoneSerif-Bold" w:hAnsi="StoneSerif-Bold" w:cs="StoneSerif-Bold"/>
          <w:bCs/>
        </w:rPr>
        <w:t>February  The</w:t>
      </w:r>
      <w:proofErr w:type="gramEnd"/>
      <w:r>
        <w:rPr>
          <w:rFonts w:ascii="StoneSerif-Bold" w:hAnsi="StoneSerif-Bold" w:cs="StoneSerif-Bold"/>
          <w:bCs/>
        </w:rPr>
        <w:t xml:space="preserve"> Sunday next before Lent</w:t>
      </w:r>
    </w:p>
    <w:p w:rsidR="00F7604C" w:rsidRDefault="00F7604C" w:rsidP="00FD7BB3">
      <w:pPr>
        <w:contextualSpacing/>
        <w:rPr>
          <w:rFonts w:ascii="StoneSerif-Bold" w:hAnsi="StoneSerif-Bold" w:cs="StoneSerif-Bold"/>
          <w:bCs/>
        </w:rPr>
      </w:pPr>
      <w:r>
        <w:rPr>
          <w:rFonts w:ascii="StoneSerif-Bold" w:hAnsi="StoneSerif-Bold" w:cs="StoneSerif-Bold"/>
          <w:bCs/>
        </w:rPr>
        <w:t>9.30am     Holy Communion at St Mary’s</w:t>
      </w:r>
    </w:p>
    <w:p w:rsidR="00F7604C" w:rsidRDefault="00F7604C" w:rsidP="00FD7BB3">
      <w:pPr>
        <w:contextualSpacing/>
        <w:rPr>
          <w:rFonts w:ascii="StoneSerif-Bold" w:hAnsi="StoneSerif-Bold" w:cs="StoneSerif-Bold"/>
          <w:bCs/>
        </w:rPr>
      </w:pPr>
      <w:r>
        <w:rPr>
          <w:rFonts w:ascii="StoneSerif-Bold" w:hAnsi="StoneSerif-Bold" w:cs="StoneSerif-Bold"/>
          <w:bCs/>
        </w:rPr>
        <w:t>11.00am   Holy Communion at St Peter’s</w:t>
      </w:r>
    </w:p>
    <w:p w:rsidR="00F7604C" w:rsidRDefault="00F7604C" w:rsidP="00FD7BB3">
      <w:pPr>
        <w:contextualSpacing/>
        <w:rPr>
          <w:rFonts w:ascii="StoneSerif-Bold" w:hAnsi="StoneSerif-Bold" w:cs="StoneSerif-Bold"/>
          <w:bCs/>
        </w:rPr>
      </w:pPr>
    </w:p>
    <w:p w:rsidR="00F7604C" w:rsidRDefault="00F7604C" w:rsidP="00FD7BB3">
      <w:pPr>
        <w:contextualSpacing/>
        <w:rPr>
          <w:rFonts w:ascii="StoneSerif-Bold" w:hAnsi="StoneSerif-Bold" w:cs="StoneSerif-Bold"/>
          <w:bCs/>
        </w:rPr>
      </w:pPr>
      <w:r>
        <w:rPr>
          <w:rFonts w:ascii="StoneSerif-Bold" w:hAnsi="StoneSerif-Bold" w:cs="StoneSerif-Bold"/>
          <w:bCs/>
        </w:rPr>
        <w:t>17</w:t>
      </w:r>
      <w:r w:rsidRPr="00F7604C">
        <w:rPr>
          <w:rFonts w:ascii="StoneSerif-Bold" w:hAnsi="StoneSerif-Bold" w:cs="StoneSerif-Bold"/>
          <w:bCs/>
          <w:vertAlign w:val="superscript"/>
        </w:rPr>
        <w:t>th</w:t>
      </w:r>
      <w:r>
        <w:rPr>
          <w:rFonts w:ascii="StoneSerif-Bold" w:hAnsi="StoneSerif-Bold" w:cs="StoneSerif-Bold"/>
          <w:bCs/>
        </w:rPr>
        <w:t xml:space="preserve"> February   Ash Wednesday</w:t>
      </w:r>
    </w:p>
    <w:p w:rsidR="00F7604C" w:rsidRDefault="00F7604C" w:rsidP="00FD7BB3">
      <w:pPr>
        <w:contextualSpacing/>
        <w:rPr>
          <w:rFonts w:ascii="StoneSerif-Bold" w:hAnsi="StoneSerif-Bold" w:cs="StoneSerif-Bold"/>
          <w:bCs/>
        </w:rPr>
      </w:pPr>
      <w:r>
        <w:rPr>
          <w:rFonts w:ascii="StoneSerif-Bold" w:hAnsi="StoneSerif-Bold" w:cs="StoneSerif-Bold"/>
          <w:bCs/>
        </w:rPr>
        <w:t>7.30pm     Holy Communion at St Mary’s</w:t>
      </w:r>
    </w:p>
    <w:p w:rsidR="00F7604C" w:rsidRDefault="00F7604C" w:rsidP="00FD7BB3">
      <w:pPr>
        <w:contextualSpacing/>
        <w:rPr>
          <w:rFonts w:ascii="StoneSerif-Bold" w:hAnsi="StoneSerif-Bold" w:cs="StoneSerif-Bold"/>
          <w:bCs/>
        </w:rPr>
      </w:pPr>
    </w:p>
    <w:p w:rsidR="00F7604C" w:rsidRDefault="00F7604C" w:rsidP="00FD7BB3">
      <w:pPr>
        <w:contextualSpacing/>
        <w:rPr>
          <w:rFonts w:ascii="StoneSerif-Bold" w:hAnsi="StoneSerif-Bold" w:cs="StoneSerif-Bold"/>
          <w:bCs/>
        </w:rPr>
      </w:pPr>
      <w:r>
        <w:rPr>
          <w:rFonts w:ascii="StoneSerif-Bold" w:hAnsi="StoneSerif-Bold" w:cs="StoneSerif-Bold"/>
          <w:bCs/>
        </w:rPr>
        <w:t>21</w:t>
      </w:r>
      <w:r w:rsidRPr="00F7604C">
        <w:rPr>
          <w:rFonts w:ascii="StoneSerif-Bold" w:hAnsi="StoneSerif-Bold" w:cs="StoneSerif-Bold"/>
          <w:bCs/>
          <w:vertAlign w:val="superscript"/>
        </w:rPr>
        <w:t>st</w:t>
      </w:r>
      <w:r>
        <w:rPr>
          <w:rFonts w:ascii="StoneSerif-Bold" w:hAnsi="StoneSerif-Bold" w:cs="StoneSerif-Bold"/>
          <w:bCs/>
        </w:rPr>
        <w:t xml:space="preserve"> February   </w:t>
      </w:r>
      <w:proofErr w:type="gramStart"/>
      <w:r>
        <w:rPr>
          <w:rFonts w:ascii="StoneSerif-Bold" w:hAnsi="StoneSerif-Bold" w:cs="StoneSerif-Bold"/>
          <w:bCs/>
        </w:rPr>
        <w:t>The</w:t>
      </w:r>
      <w:proofErr w:type="gramEnd"/>
      <w:r>
        <w:rPr>
          <w:rFonts w:ascii="StoneSerif-Bold" w:hAnsi="StoneSerif-Bold" w:cs="StoneSerif-Bold"/>
          <w:bCs/>
        </w:rPr>
        <w:t xml:space="preserve"> First Sunday in Lent</w:t>
      </w:r>
    </w:p>
    <w:p w:rsidR="00F7604C" w:rsidRDefault="00F7604C" w:rsidP="00FD7BB3">
      <w:pPr>
        <w:contextualSpacing/>
        <w:rPr>
          <w:rFonts w:ascii="StoneSerif-Bold" w:hAnsi="StoneSerif-Bold" w:cs="StoneSerif-Bold"/>
          <w:bCs/>
        </w:rPr>
      </w:pPr>
      <w:r>
        <w:rPr>
          <w:rFonts w:ascii="StoneSerif-Bold" w:hAnsi="StoneSerif-Bold" w:cs="StoneSerif-Bold"/>
          <w:bCs/>
        </w:rPr>
        <w:t>9.30am     Morning Prayer at St Mary’s</w:t>
      </w:r>
    </w:p>
    <w:p w:rsidR="00857AC5" w:rsidRDefault="00F7604C" w:rsidP="00FD7BB3">
      <w:pPr>
        <w:contextualSpacing/>
        <w:rPr>
          <w:rFonts w:ascii="StoneSerif-Bold" w:hAnsi="StoneSerif-Bold" w:cs="StoneSerif-Bold"/>
          <w:bCs/>
        </w:rPr>
      </w:pPr>
      <w:r>
        <w:rPr>
          <w:rFonts w:ascii="StoneSerif-Bold" w:hAnsi="StoneSerif-Bold" w:cs="StoneSerif-Bold"/>
          <w:bCs/>
        </w:rPr>
        <w:t>11.00am   Holy Communion at St Peter’s</w:t>
      </w:r>
    </w:p>
    <w:p w:rsidR="00857AC5" w:rsidRDefault="00857AC5" w:rsidP="00FD7BB3">
      <w:pPr>
        <w:contextualSpacing/>
        <w:rPr>
          <w:rFonts w:ascii="StoneSerif-Bold" w:hAnsi="StoneSerif-Bold" w:cs="StoneSerif-Bold"/>
          <w:bCs/>
        </w:rPr>
      </w:pPr>
    </w:p>
    <w:p w:rsidR="00A263C1" w:rsidRDefault="00A263C1" w:rsidP="00FD7BB3">
      <w:pPr>
        <w:contextualSpacing/>
        <w:rPr>
          <w:rFonts w:ascii="StoneSerif-Bold" w:hAnsi="StoneSerif-Bold" w:cs="StoneSerif-Bold"/>
          <w:bCs/>
        </w:rPr>
      </w:pPr>
      <w:r>
        <w:rPr>
          <w:rFonts w:ascii="StoneSerif-Bold" w:hAnsi="StoneSerif-Bold" w:cs="StoneSerif-Bold"/>
          <w:bCs/>
        </w:rPr>
        <w:t>28</w:t>
      </w:r>
      <w:r w:rsidRPr="00A263C1">
        <w:rPr>
          <w:rFonts w:ascii="StoneSerif-Bold" w:hAnsi="StoneSerif-Bold" w:cs="StoneSerif-Bold"/>
          <w:bCs/>
          <w:vertAlign w:val="superscript"/>
        </w:rPr>
        <w:t>th</w:t>
      </w:r>
      <w:r>
        <w:rPr>
          <w:rFonts w:ascii="StoneSerif-Bold" w:hAnsi="StoneSerif-Bold" w:cs="StoneSerif-Bold"/>
          <w:bCs/>
        </w:rPr>
        <w:t xml:space="preserve"> February    </w:t>
      </w:r>
      <w:proofErr w:type="gramStart"/>
      <w:r>
        <w:rPr>
          <w:rFonts w:ascii="StoneSerif-Bold" w:hAnsi="StoneSerif-Bold" w:cs="StoneSerif-Bold"/>
          <w:bCs/>
        </w:rPr>
        <w:t>The</w:t>
      </w:r>
      <w:proofErr w:type="gramEnd"/>
      <w:r>
        <w:rPr>
          <w:rFonts w:ascii="StoneSerif-Bold" w:hAnsi="StoneSerif-Bold" w:cs="StoneSerif-Bold"/>
          <w:bCs/>
        </w:rPr>
        <w:t xml:space="preserve"> Second Sunday in Lent</w:t>
      </w:r>
    </w:p>
    <w:p w:rsidR="00A263C1" w:rsidRDefault="00A263C1" w:rsidP="00FD7BB3">
      <w:pPr>
        <w:contextualSpacing/>
        <w:rPr>
          <w:rFonts w:ascii="StoneSerif-Bold" w:hAnsi="StoneSerif-Bold" w:cs="StoneSerif-Bold"/>
          <w:bCs/>
        </w:rPr>
      </w:pPr>
      <w:r>
        <w:rPr>
          <w:rFonts w:ascii="StoneSerif-Bold" w:hAnsi="StoneSerif-Bold" w:cs="StoneSerif-Bold"/>
          <w:bCs/>
        </w:rPr>
        <w:t>9.30am      Holy Communion at St Mary’s</w:t>
      </w:r>
    </w:p>
    <w:p w:rsidR="00A263C1" w:rsidRDefault="00A263C1" w:rsidP="00FD7BB3">
      <w:pPr>
        <w:contextualSpacing/>
        <w:rPr>
          <w:rFonts w:ascii="StoneSerif-Bold" w:hAnsi="StoneSerif-Bold" w:cs="StoneSerif-Bold"/>
          <w:bCs/>
        </w:rPr>
      </w:pPr>
      <w:r>
        <w:rPr>
          <w:rFonts w:ascii="StoneSerif-Bold" w:hAnsi="StoneSerif-Bold" w:cs="StoneSerif-Bold"/>
          <w:bCs/>
        </w:rPr>
        <w:t xml:space="preserve">11.00am    Morning Prayer at St Peter’s </w:t>
      </w:r>
    </w:p>
    <w:p w:rsidR="00857AC5" w:rsidRDefault="00A263C1" w:rsidP="00FD7BB3">
      <w:pPr>
        <w:contextualSpacing/>
        <w:rPr>
          <w:rFonts w:ascii="StoneSerif-Bold" w:hAnsi="StoneSerif-Bold" w:cs="StoneSerif-Bold"/>
          <w:bCs/>
        </w:rPr>
      </w:pPr>
      <w:r>
        <w:rPr>
          <w:rFonts w:ascii="StoneSerif-Bold" w:hAnsi="StoneSerif-Bold" w:cs="StoneSerif-Bold"/>
          <w:b/>
          <w:bCs/>
          <w:noProof/>
          <w:lang w:eastAsia="en-GB"/>
        </w:rPr>
        <w:drawing>
          <wp:anchor distT="0" distB="0" distL="114300" distR="114300" simplePos="0" relativeHeight="251659264" behindDoc="1" locked="0" layoutInCell="1" allowOverlap="1">
            <wp:simplePos x="0" y="0"/>
            <wp:positionH relativeFrom="column">
              <wp:posOffset>671830</wp:posOffset>
            </wp:positionH>
            <wp:positionV relativeFrom="page">
              <wp:posOffset>8172450</wp:posOffset>
            </wp:positionV>
            <wp:extent cx="2402840" cy="1729740"/>
            <wp:effectExtent l="0" t="0" r="0" b="3810"/>
            <wp:wrapTight wrapText="bothSides">
              <wp:wrapPolygon edited="0">
                <wp:start x="0" y="0"/>
                <wp:lineTo x="0" y="21410"/>
                <wp:lineTo x="21406" y="21410"/>
                <wp:lineTo x="214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5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2840" cy="1729740"/>
                    </a:xfrm>
                    <a:prstGeom prst="rect">
                      <a:avLst/>
                    </a:prstGeom>
                  </pic:spPr>
                </pic:pic>
              </a:graphicData>
            </a:graphic>
          </wp:anchor>
        </w:drawing>
      </w:r>
    </w:p>
    <w:p w:rsidR="00BC1738" w:rsidRDefault="00BC1738" w:rsidP="00FD7BB3">
      <w:pPr>
        <w:contextualSpacing/>
        <w:rPr>
          <w:rFonts w:ascii="StoneSerif-Bold" w:hAnsi="StoneSerif-Bold" w:cs="StoneSerif-Bold"/>
          <w:bCs/>
        </w:rPr>
      </w:pPr>
    </w:p>
    <w:p w:rsidR="00BC1738" w:rsidRPr="007860B1" w:rsidRDefault="00BC1738" w:rsidP="00FD7BB3">
      <w:pPr>
        <w:contextualSpacing/>
        <w:rPr>
          <w:rFonts w:ascii="StoneSerif-Bold" w:hAnsi="StoneSerif-Bold" w:cs="StoneSerif-Bold"/>
          <w:bCs/>
        </w:rPr>
      </w:pPr>
    </w:p>
    <w:sectPr w:rsidR="00BC1738" w:rsidRPr="007860B1"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E3" w:rsidRDefault="009C45E3" w:rsidP="00FD7BB3">
      <w:pPr>
        <w:spacing w:after="0" w:line="240" w:lineRule="auto"/>
      </w:pPr>
      <w:r>
        <w:separator/>
      </w:r>
    </w:p>
  </w:endnote>
  <w:endnote w:type="continuationSeparator" w:id="0">
    <w:p w:rsidR="009C45E3" w:rsidRDefault="009C45E3"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E3" w:rsidRDefault="009C45E3" w:rsidP="00FD7BB3">
      <w:pPr>
        <w:spacing w:after="0" w:line="240" w:lineRule="auto"/>
      </w:pPr>
      <w:r>
        <w:separator/>
      </w:r>
    </w:p>
  </w:footnote>
  <w:footnote w:type="continuationSeparator" w:id="0">
    <w:p w:rsidR="009C45E3" w:rsidRDefault="009C45E3"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F7604C">
      <w:rPr>
        <w:b/>
        <w:sz w:val="32"/>
        <w:szCs w:val="32"/>
      </w:rPr>
      <w:t xml:space="preserve"> – Sunday 17</w:t>
    </w:r>
    <w:r w:rsidR="0076077C" w:rsidRPr="0076077C">
      <w:rPr>
        <w:b/>
        <w:sz w:val="32"/>
        <w:szCs w:val="32"/>
        <w:vertAlign w:val="superscript"/>
      </w:rPr>
      <w:t>th</w:t>
    </w:r>
    <w:r w:rsidR="0076077C">
      <w:rPr>
        <w:b/>
        <w:sz w:val="32"/>
        <w:szCs w:val="32"/>
      </w:rPr>
      <w:t xml:space="preserve"> </w:t>
    </w:r>
    <w:r w:rsidR="00F25813">
      <w:rPr>
        <w:b/>
        <w:sz w:val="32"/>
        <w:szCs w:val="32"/>
      </w:rPr>
      <w:t>January</w:t>
    </w:r>
  </w:p>
  <w:p w:rsidR="00F7496E" w:rsidRDefault="00F7604C" w:rsidP="00FD7BB3">
    <w:pPr>
      <w:pStyle w:val="Header"/>
      <w:jc w:val="center"/>
      <w:rPr>
        <w:b/>
        <w:sz w:val="32"/>
        <w:szCs w:val="32"/>
      </w:rPr>
    </w:pPr>
    <w:r>
      <w:rPr>
        <w:b/>
        <w:sz w:val="32"/>
        <w:szCs w:val="32"/>
      </w:rPr>
      <w:t>Plough Sunday</w:t>
    </w:r>
    <w:r w:rsidR="00A263C1">
      <w:rPr>
        <w:b/>
        <w:sz w:val="32"/>
        <w:szCs w:val="32"/>
      </w:rPr>
      <w:t xml:space="preserve"> Benefice Service</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A79C5"/>
    <w:rsid w:val="000D0A57"/>
    <w:rsid w:val="000E194F"/>
    <w:rsid w:val="000E1B00"/>
    <w:rsid w:val="00105D2D"/>
    <w:rsid w:val="00176AC8"/>
    <w:rsid w:val="001807D9"/>
    <w:rsid w:val="003057A7"/>
    <w:rsid w:val="00306CD6"/>
    <w:rsid w:val="00307D21"/>
    <w:rsid w:val="00344CAE"/>
    <w:rsid w:val="003821BF"/>
    <w:rsid w:val="00386113"/>
    <w:rsid w:val="00394F61"/>
    <w:rsid w:val="003B0CE6"/>
    <w:rsid w:val="004F2C68"/>
    <w:rsid w:val="005B5573"/>
    <w:rsid w:val="005C50B2"/>
    <w:rsid w:val="005D2A6B"/>
    <w:rsid w:val="005D7DB3"/>
    <w:rsid w:val="006A0AB2"/>
    <w:rsid w:val="006A7728"/>
    <w:rsid w:val="006C21CD"/>
    <w:rsid w:val="006F3B24"/>
    <w:rsid w:val="0076077C"/>
    <w:rsid w:val="00761544"/>
    <w:rsid w:val="007860B1"/>
    <w:rsid w:val="007A3CD4"/>
    <w:rsid w:val="007D6069"/>
    <w:rsid w:val="00850580"/>
    <w:rsid w:val="00854CDF"/>
    <w:rsid w:val="00857AC5"/>
    <w:rsid w:val="00893EC2"/>
    <w:rsid w:val="008A163E"/>
    <w:rsid w:val="009847C7"/>
    <w:rsid w:val="009C380C"/>
    <w:rsid w:val="009C45E3"/>
    <w:rsid w:val="009F3C99"/>
    <w:rsid w:val="00A263C1"/>
    <w:rsid w:val="00A4630E"/>
    <w:rsid w:val="00AA4E9C"/>
    <w:rsid w:val="00AC45DF"/>
    <w:rsid w:val="00AD69B1"/>
    <w:rsid w:val="00AF3619"/>
    <w:rsid w:val="00B13448"/>
    <w:rsid w:val="00B149FB"/>
    <w:rsid w:val="00BA0501"/>
    <w:rsid w:val="00BA0EC5"/>
    <w:rsid w:val="00BC1738"/>
    <w:rsid w:val="00C723DB"/>
    <w:rsid w:val="00C8198A"/>
    <w:rsid w:val="00CF3BD0"/>
    <w:rsid w:val="00CF6A13"/>
    <w:rsid w:val="00D130EB"/>
    <w:rsid w:val="00D717AF"/>
    <w:rsid w:val="00D71B4E"/>
    <w:rsid w:val="00D75206"/>
    <w:rsid w:val="00DA52B4"/>
    <w:rsid w:val="00DC52AF"/>
    <w:rsid w:val="00DE5234"/>
    <w:rsid w:val="00E56E4E"/>
    <w:rsid w:val="00E84CE6"/>
    <w:rsid w:val="00EB30B7"/>
    <w:rsid w:val="00F20F32"/>
    <w:rsid w:val="00F25813"/>
    <w:rsid w:val="00F7496E"/>
    <w:rsid w:val="00F7604C"/>
    <w:rsid w:val="00F95657"/>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2020-07-26T13:02:00Z</cp:lastPrinted>
  <dcterms:created xsi:type="dcterms:W3CDTF">2021-01-12T11:48:00Z</dcterms:created>
  <dcterms:modified xsi:type="dcterms:W3CDTF">2021-01-12T11:48:00Z</dcterms:modified>
</cp:coreProperties>
</file>